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D0" w:rsidRDefault="000F1CD0">
      <w:pPr>
        <w:pStyle w:val="BodyText"/>
        <w:rPr>
          <w:rFonts w:ascii="Times New Roman"/>
          <w:sz w:val="20"/>
        </w:rPr>
      </w:pPr>
    </w:p>
    <w:p w:rsidR="000F1CD0" w:rsidRDefault="000F1CD0">
      <w:pPr>
        <w:pStyle w:val="BodyText"/>
        <w:rPr>
          <w:rFonts w:ascii="Times New Roman"/>
          <w:sz w:val="20"/>
        </w:rPr>
      </w:pPr>
    </w:p>
    <w:p w:rsidR="000F1CD0" w:rsidRDefault="000F1CD0">
      <w:pPr>
        <w:pStyle w:val="BodyText"/>
        <w:rPr>
          <w:rFonts w:ascii="Times New Roman"/>
          <w:sz w:val="20"/>
        </w:rPr>
      </w:pPr>
    </w:p>
    <w:p w:rsidR="000F1CD0" w:rsidRDefault="000F1CD0">
      <w:pPr>
        <w:pStyle w:val="BodyText"/>
        <w:rPr>
          <w:rFonts w:ascii="Times New Roman"/>
          <w:sz w:val="20"/>
        </w:rPr>
      </w:pPr>
    </w:p>
    <w:p w:rsidR="000F1CD0" w:rsidRDefault="000F1CD0">
      <w:pPr>
        <w:pStyle w:val="BodyText"/>
        <w:rPr>
          <w:rFonts w:ascii="Times New Roman"/>
          <w:sz w:val="20"/>
        </w:rPr>
      </w:pPr>
    </w:p>
    <w:p w:rsidR="000F1CD0" w:rsidRDefault="000F1CD0">
      <w:pPr>
        <w:pStyle w:val="BodyText"/>
        <w:rPr>
          <w:rFonts w:ascii="Times New Roman"/>
          <w:sz w:val="20"/>
        </w:rPr>
      </w:pPr>
    </w:p>
    <w:p w:rsidR="000F1CD0" w:rsidRDefault="000F1CD0">
      <w:pPr>
        <w:pStyle w:val="BodyText"/>
        <w:rPr>
          <w:rFonts w:ascii="Times New Roman"/>
          <w:sz w:val="20"/>
        </w:rPr>
      </w:pPr>
    </w:p>
    <w:p w:rsidR="000F1CD0" w:rsidRDefault="000F1CD0">
      <w:pPr>
        <w:pStyle w:val="BodyText"/>
        <w:rPr>
          <w:rFonts w:ascii="Times New Roman"/>
          <w:sz w:val="20"/>
        </w:rPr>
      </w:pPr>
    </w:p>
    <w:p w:rsidR="000F1CD0" w:rsidRDefault="000F1CD0">
      <w:pPr>
        <w:pStyle w:val="BodyText"/>
        <w:rPr>
          <w:rFonts w:ascii="Times New Roman"/>
          <w:sz w:val="20"/>
        </w:rPr>
      </w:pPr>
    </w:p>
    <w:p w:rsidR="000F1CD0" w:rsidRDefault="000F1CD0">
      <w:pPr>
        <w:pStyle w:val="BodyText"/>
        <w:spacing w:before="10"/>
        <w:rPr>
          <w:rFonts w:ascii="Times New Roman"/>
          <w:sz w:val="28"/>
        </w:rPr>
      </w:pPr>
    </w:p>
    <w:p w:rsidR="000F1CD0" w:rsidRDefault="0029788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315137" cy="2880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37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D0" w:rsidRDefault="000F1CD0">
      <w:pPr>
        <w:pStyle w:val="BodyText"/>
        <w:spacing w:before="7"/>
        <w:rPr>
          <w:rFonts w:ascii="Times New Roman"/>
          <w:sz w:val="8"/>
        </w:rPr>
      </w:pPr>
    </w:p>
    <w:p w:rsidR="000F1CD0" w:rsidRDefault="00297888">
      <w:pPr>
        <w:spacing w:before="139"/>
        <w:ind w:left="720"/>
        <w:rPr>
          <w:rFonts w:ascii="Arial"/>
          <w:b/>
          <w:sz w:val="36"/>
        </w:rPr>
      </w:pPr>
      <w:r>
        <w:rPr>
          <w:rFonts w:ascii="Arial"/>
          <w:b/>
          <w:color w:val="BED731"/>
          <w:spacing w:val="-7"/>
          <w:sz w:val="36"/>
        </w:rPr>
        <w:t>Medium to Large</w:t>
      </w:r>
      <w:r>
        <w:rPr>
          <w:rFonts w:ascii="Arial"/>
          <w:b/>
          <w:color w:val="BED731"/>
          <w:spacing w:val="-69"/>
          <w:sz w:val="36"/>
        </w:rPr>
        <w:t xml:space="preserve"> </w:t>
      </w:r>
      <w:r>
        <w:rPr>
          <w:rFonts w:ascii="Arial"/>
          <w:b/>
          <w:color w:val="BED731"/>
          <w:spacing w:val="-7"/>
          <w:sz w:val="36"/>
        </w:rPr>
        <w:t>Spaces</w:t>
      </w:r>
    </w:p>
    <w:p w:rsidR="000F1CD0" w:rsidRDefault="00297888">
      <w:pPr>
        <w:pStyle w:val="BodyText"/>
        <w:spacing w:before="53" w:line="343" w:lineRule="auto"/>
        <w:ind w:left="720" w:right="47"/>
        <w:rPr>
          <w:rFonts w:ascii="Arial" w:hAnsi="Arial"/>
        </w:rPr>
      </w:pPr>
      <w:r>
        <w:rPr>
          <w:color w:val="606160"/>
          <w:spacing w:val="-3"/>
          <w:w w:val="110"/>
        </w:rPr>
        <w:t xml:space="preserve">The </w:t>
      </w:r>
      <w:r>
        <w:rPr>
          <w:color w:val="606160"/>
          <w:spacing w:val="-4"/>
          <w:w w:val="110"/>
        </w:rPr>
        <w:t xml:space="preserve">AirVolution-D3 </w:t>
      </w:r>
      <w:r>
        <w:rPr>
          <w:color w:val="606160"/>
          <w:w w:val="110"/>
        </w:rPr>
        <w:t xml:space="preserve">is </w:t>
      </w:r>
      <w:r>
        <w:rPr>
          <w:color w:val="606160"/>
          <w:spacing w:val="-4"/>
          <w:w w:val="110"/>
        </w:rPr>
        <w:t xml:space="preserve">ideally suited </w:t>
      </w:r>
      <w:r>
        <w:rPr>
          <w:color w:val="606160"/>
          <w:spacing w:val="-3"/>
          <w:w w:val="110"/>
        </w:rPr>
        <w:t xml:space="preserve">for </w:t>
      </w:r>
      <w:r>
        <w:rPr>
          <w:color w:val="606160"/>
          <w:spacing w:val="-4"/>
          <w:w w:val="110"/>
        </w:rPr>
        <w:t xml:space="preserve">medium </w:t>
      </w:r>
      <w:r>
        <w:rPr>
          <w:color w:val="606160"/>
          <w:w w:val="110"/>
        </w:rPr>
        <w:t xml:space="preserve">to </w:t>
      </w:r>
      <w:r>
        <w:rPr>
          <w:color w:val="606160"/>
          <w:spacing w:val="-4"/>
          <w:w w:val="110"/>
        </w:rPr>
        <w:t xml:space="preserve">large spaces </w:t>
      </w:r>
      <w:r>
        <w:rPr>
          <w:color w:val="606160"/>
          <w:spacing w:val="-3"/>
          <w:w w:val="110"/>
        </w:rPr>
        <w:t xml:space="preserve">such </w:t>
      </w:r>
      <w:r>
        <w:rPr>
          <w:color w:val="606160"/>
          <w:w w:val="110"/>
        </w:rPr>
        <w:t xml:space="preserve">as </w:t>
      </w:r>
      <w:r>
        <w:rPr>
          <w:color w:val="606160"/>
          <w:spacing w:val="-3"/>
          <w:w w:val="110"/>
        </w:rPr>
        <w:t xml:space="preserve">car </w:t>
      </w:r>
      <w:r>
        <w:rPr>
          <w:color w:val="606160"/>
          <w:spacing w:val="-4"/>
          <w:w w:val="110"/>
        </w:rPr>
        <w:t xml:space="preserve">dealerships, manufacturing facilities, </w:t>
      </w:r>
      <w:r>
        <w:rPr>
          <w:color w:val="606160"/>
          <w:spacing w:val="-3"/>
          <w:w w:val="110"/>
        </w:rPr>
        <w:t xml:space="preserve">and </w:t>
      </w:r>
      <w:r>
        <w:rPr>
          <w:color w:val="606160"/>
          <w:spacing w:val="-4"/>
          <w:w w:val="110"/>
        </w:rPr>
        <w:t xml:space="preserve">distribution </w:t>
      </w:r>
      <w:r>
        <w:rPr>
          <w:rFonts w:ascii="Arial" w:hAnsi="Arial"/>
          <w:color w:val="606160"/>
          <w:spacing w:val="-4"/>
          <w:w w:val="110"/>
        </w:rPr>
        <w:t xml:space="preserve">warehouses. Designed </w:t>
      </w:r>
      <w:r>
        <w:rPr>
          <w:rFonts w:ascii="Arial" w:hAnsi="Arial"/>
          <w:color w:val="606160"/>
          <w:w w:val="110"/>
        </w:rPr>
        <w:t xml:space="preserve">to be </w:t>
      </w:r>
      <w:r>
        <w:rPr>
          <w:rFonts w:ascii="Arial" w:hAnsi="Arial"/>
          <w:color w:val="606160"/>
          <w:spacing w:val="-3"/>
          <w:w w:val="110"/>
        </w:rPr>
        <w:t xml:space="preserve">our most </w:t>
      </w:r>
      <w:r>
        <w:rPr>
          <w:rFonts w:ascii="Arial" w:hAnsi="Arial"/>
          <w:color w:val="606160"/>
          <w:spacing w:val="-4"/>
          <w:w w:val="110"/>
        </w:rPr>
        <w:t>cost-</w:t>
      </w:r>
      <w:proofErr w:type="spellStart"/>
      <w:r>
        <w:rPr>
          <w:rFonts w:ascii="Arial" w:hAnsi="Arial"/>
          <w:color w:val="606160"/>
          <w:spacing w:val="-4"/>
          <w:w w:val="110"/>
        </w:rPr>
        <w:t>eﬀective</w:t>
      </w:r>
      <w:proofErr w:type="spellEnd"/>
      <w:r>
        <w:rPr>
          <w:rFonts w:ascii="Arial" w:hAnsi="Arial"/>
          <w:color w:val="606160"/>
          <w:spacing w:val="-4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 xml:space="preserve">HVLS fan, this </w:t>
      </w:r>
      <w:r>
        <w:rPr>
          <w:rFonts w:ascii="Arial" w:hAnsi="Arial"/>
          <w:color w:val="606160"/>
          <w:spacing w:val="-4"/>
          <w:w w:val="110"/>
        </w:rPr>
        <w:t xml:space="preserve">model incorporates </w:t>
      </w:r>
      <w:r>
        <w:rPr>
          <w:rFonts w:ascii="Arial" w:hAnsi="Arial"/>
          <w:color w:val="606160"/>
          <w:spacing w:val="-3"/>
          <w:w w:val="110"/>
        </w:rPr>
        <w:t xml:space="preserve">the </w:t>
      </w:r>
      <w:r>
        <w:rPr>
          <w:rFonts w:ascii="Arial" w:hAnsi="Arial"/>
          <w:color w:val="606160"/>
          <w:spacing w:val="-4"/>
          <w:w w:val="110"/>
        </w:rPr>
        <w:t xml:space="preserve">primary </w:t>
      </w:r>
      <w:r>
        <w:rPr>
          <w:rFonts w:ascii="Arial" w:hAnsi="Arial"/>
          <w:color w:val="606160"/>
          <w:spacing w:val="-3"/>
          <w:w w:val="110"/>
        </w:rPr>
        <w:t xml:space="preserve">benefits </w:t>
      </w:r>
      <w:r>
        <w:rPr>
          <w:rFonts w:ascii="Arial" w:hAnsi="Arial"/>
          <w:color w:val="606160"/>
          <w:w w:val="110"/>
        </w:rPr>
        <w:t xml:space="preserve">of </w:t>
      </w:r>
      <w:r>
        <w:rPr>
          <w:rFonts w:ascii="Arial" w:hAnsi="Arial"/>
          <w:color w:val="606160"/>
          <w:spacing w:val="-3"/>
          <w:w w:val="110"/>
        </w:rPr>
        <w:t xml:space="preserve">our </w:t>
      </w:r>
      <w:r>
        <w:rPr>
          <w:rFonts w:ascii="Arial" w:hAnsi="Arial"/>
          <w:color w:val="606160"/>
          <w:spacing w:val="-4"/>
          <w:w w:val="110"/>
        </w:rPr>
        <w:t xml:space="preserve">gearless technology. </w:t>
      </w:r>
      <w:r>
        <w:rPr>
          <w:rFonts w:ascii="Arial" w:hAnsi="Arial"/>
          <w:color w:val="606160"/>
          <w:w w:val="110"/>
        </w:rPr>
        <w:t xml:space="preserve">It </w:t>
      </w:r>
      <w:r>
        <w:rPr>
          <w:rFonts w:ascii="Arial" w:hAnsi="Arial"/>
          <w:color w:val="606160"/>
          <w:spacing w:val="-4"/>
          <w:w w:val="110"/>
        </w:rPr>
        <w:t xml:space="preserve">features </w:t>
      </w:r>
      <w:r>
        <w:rPr>
          <w:rFonts w:ascii="Arial" w:hAnsi="Arial"/>
          <w:color w:val="606160"/>
          <w:spacing w:val="-3"/>
          <w:w w:val="110"/>
        </w:rPr>
        <w:t xml:space="preserve">the </w:t>
      </w:r>
      <w:r>
        <w:rPr>
          <w:rFonts w:ascii="Arial" w:hAnsi="Arial"/>
          <w:color w:val="606160"/>
          <w:spacing w:val="-4"/>
          <w:w w:val="110"/>
        </w:rPr>
        <w:t xml:space="preserve">highest </w:t>
      </w:r>
      <w:proofErr w:type="spellStart"/>
      <w:r>
        <w:rPr>
          <w:rFonts w:ascii="Arial" w:hAnsi="Arial"/>
          <w:color w:val="606160"/>
          <w:spacing w:val="-4"/>
          <w:w w:val="110"/>
        </w:rPr>
        <w:t>eﬃciency</w:t>
      </w:r>
      <w:proofErr w:type="spellEnd"/>
      <w:r>
        <w:rPr>
          <w:rFonts w:ascii="Arial" w:hAnsi="Arial"/>
          <w:color w:val="606160"/>
          <w:spacing w:val="-4"/>
          <w:w w:val="110"/>
        </w:rPr>
        <w:t xml:space="preserve"> motor available, reduced weight, </w:t>
      </w:r>
      <w:r>
        <w:rPr>
          <w:rFonts w:ascii="Arial" w:hAnsi="Arial"/>
          <w:color w:val="606160"/>
          <w:spacing w:val="-3"/>
          <w:w w:val="110"/>
        </w:rPr>
        <w:t xml:space="preserve">less </w:t>
      </w:r>
      <w:r>
        <w:rPr>
          <w:rFonts w:ascii="Arial" w:hAnsi="Arial"/>
          <w:color w:val="606160"/>
          <w:spacing w:val="-4"/>
          <w:w w:val="110"/>
        </w:rPr>
        <w:t xml:space="preserve">noise </w:t>
      </w:r>
      <w:r>
        <w:rPr>
          <w:rFonts w:ascii="Arial" w:hAnsi="Arial"/>
          <w:color w:val="606160"/>
          <w:spacing w:val="-3"/>
          <w:w w:val="110"/>
        </w:rPr>
        <w:t xml:space="preserve">and </w:t>
      </w:r>
      <w:r>
        <w:rPr>
          <w:rFonts w:ascii="Arial" w:hAnsi="Arial"/>
          <w:color w:val="606160"/>
          <w:w w:val="110"/>
        </w:rPr>
        <w:t xml:space="preserve">no </w:t>
      </w:r>
      <w:r>
        <w:rPr>
          <w:rFonts w:ascii="Arial" w:hAnsi="Arial"/>
          <w:color w:val="606160"/>
          <w:spacing w:val="-4"/>
          <w:w w:val="110"/>
        </w:rPr>
        <w:t xml:space="preserve">maintenance. </w:t>
      </w:r>
      <w:r>
        <w:rPr>
          <w:rFonts w:ascii="Arial" w:hAnsi="Arial"/>
          <w:color w:val="606160"/>
          <w:spacing w:val="-3"/>
          <w:w w:val="110"/>
        </w:rPr>
        <w:t xml:space="preserve">When </w:t>
      </w:r>
      <w:r>
        <w:rPr>
          <w:rFonts w:ascii="Arial" w:hAnsi="Arial"/>
          <w:color w:val="606160"/>
          <w:spacing w:val="-4"/>
          <w:w w:val="110"/>
        </w:rPr>
        <w:t>high performance,</w:t>
      </w:r>
      <w:r>
        <w:rPr>
          <w:rFonts w:ascii="Arial" w:hAnsi="Arial"/>
          <w:color w:val="606160"/>
          <w:spacing w:val="-34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best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value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and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budget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are</w:t>
      </w:r>
      <w:r>
        <w:rPr>
          <w:rFonts w:ascii="Arial" w:hAnsi="Arial"/>
          <w:color w:val="606160"/>
          <w:spacing w:val="-34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critical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factors,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the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AirVolution-D3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delivers</w:t>
      </w:r>
      <w:r>
        <w:rPr>
          <w:rFonts w:ascii="Arial" w:hAnsi="Arial"/>
          <w:color w:val="606160"/>
          <w:spacing w:val="-34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the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best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ROI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w w:val="110"/>
        </w:rPr>
        <w:t>of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any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HVLS</w:t>
      </w:r>
      <w:r>
        <w:rPr>
          <w:rFonts w:ascii="Arial" w:hAnsi="Arial"/>
          <w:color w:val="606160"/>
          <w:spacing w:val="-34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fan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w w:val="110"/>
        </w:rPr>
        <w:t>on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the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market</w:t>
      </w:r>
      <w:r>
        <w:rPr>
          <w:rFonts w:ascii="Arial" w:hAnsi="Arial"/>
          <w:color w:val="606160"/>
          <w:spacing w:val="-33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today.</w:t>
      </w:r>
    </w:p>
    <w:p w:rsidR="000F1CD0" w:rsidRDefault="000F1CD0">
      <w:pPr>
        <w:pStyle w:val="BodyText"/>
        <w:rPr>
          <w:rFonts w:ascii="Arial"/>
          <w:sz w:val="20"/>
        </w:rPr>
      </w:pPr>
    </w:p>
    <w:p w:rsidR="000F1CD0" w:rsidRDefault="000F1CD0">
      <w:pPr>
        <w:pStyle w:val="BodyText"/>
        <w:rPr>
          <w:rFonts w:ascii="Arial"/>
          <w:sz w:val="28"/>
        </w:rPr>
      </w:pPr>
    </w:p>
    <w:p w:rsidR="000F1CD0" w:rsidRDefault="000F1CD0">
      <w:pPr>
        <w:rPr>
          <w:rFonts w:ascii="Arial"/>
          <w:sz w:val="28"/>
        </w:rPr>
        <w:sectPr w:rsidR="000F1CD0">
          <w:type w:val="continuous"/>
          <w:pgSz w:w="12240" w:h="15840"/>
          <w:pgMar w:top="0" w:right="580" w:bottom="280" w:left="0" w:header="720" w:footer="720" w:gutter="0"/>
          <w:cols w:space="720"/>
        </w:sectPr>
      </w:pPr>
    </w:p>
    <w:p w:rsidR="000F1CD0" w:rsidRDefault="000F1CD0">
      <w:pPr>
        <w:pStyle w:val="Heading1"/>
        <w:ind w:left="676"/>
      </w:pPr>
      <w:r>
        <w:lastRenderedPageBreak/>
        <w:pict>
          <v:group id="_x0000_s1045" style="position:absolute;left:0;text-align:left;margin-left:-.25pt;margin-top:-13.65pt;width:576.2pt;height:130.75pt;z-index:-18376;mso-position-horizontal-relative:page" coordorigin="-5,-273" coordsize="11524,2615">
            <v:shape id="_x0000_s1047" style="position:absolute;top:-268;width:11514;height:2605" coordorigin=",-268" coordsize="11514,2605" path="m11454,-268l,-268,,2336r11454,l11488,2335r18,-6l11513,2311r1,-35l11514,-208r-1,-34l11506,-260r-18,-7l11454,-268xe" fillcolor="#f4f3f2" stroked="f">
              <v:path arrowok="t"/>
            </v:shape>
            <v:shape id="_x0000_s1046" style="position:absolute;top:-268;width:11514;height:2605" coordorigin=",-268" coordsize="11514,2605" path="m,2336r11454,l11488,2335r18,-6l11513,2311r1,-35l11514,-208r-1,-34l11506,-260r-18,-7l11454,-268,,-268e" filled="f" strokecolor="#c3c3c3" strokeweight=".5pt">
              <v:path arrowok="t"/>
            </v:shape>
            <w10:wrap anchorx="page"/>
          </v:group>
        </w:pict>
      </w:r>
      <w:r w:rsidR="00297888">
        <w:rPr>
          <w:color w:val="606160"/>
        </w:rPr>
        <w:t>Key Specs</w:t>
      </w:r>
    </w:p>
    <w:p w:rsidR="000F1CD0" w:rsidRDefault="00297888">
      <w:pPr>
        <w:pStyle w:val="ListParagraph"/>
        <w:numPr>
          <w:ilvl w:val="0"/>
          <w:numId w:val="3"/>
        </w:numPr>
        <w:tabs>
          <w:tab w:val="left" w:pos="846"/>
        </w:tabs>
        <w:spacing w:before="69"/>
        <w:rPr>
          <w:sz w:val="18"/>
        </w:rPr>
      </w:pPr>
      <w:r>
        <w:rPr>
          <w:color w:val="606160"/>
          <w:spacing w:val="-7"/>
          <w:w w:val="115"/>
          <w:sz w:val="18"/>
        </w:rPr>
        <w:t>Airfoil</w:t>
      </w:r>
      <w:r>
        <w:rPr>
          <w:color w:val="606160"/>
          <w:spacing w:val="-19"/>
          <w:w w:val="115"/>
          <w:sz w:val="18"/>
        </w:rPr>
        <w:t xml:space="preserve"> </w:t>
      </w:r>
      <w:r>
        <w:rPr>
          <w:color w:val="606160"/>
          <w:spacing w:val="-7"/>
          <w:w w:val="115"/>
          <w:sz w:val="18"/>
        </w:rPr>
        <w:t>sizes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10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–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24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spacing w:val="-6"/>
          <w:w w:val="115"/>
          <w:sz w:val="18"/>
        </w:rPr>
        <w:t>ft.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spacing w:val="-8"/>
          <w:w w:val="115"/>
          <w:sz w:val="18"/>
        </w:rPr>
        <w:t>integrate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spacing w:val="-6"/>
          <w:w w:val="115"/>
          <w:sz w:val="18"/>
        </w:rPr>
        <w:t>into</w:t>
      </w:r>
      <w:r>
        <w:rPr>
          <w:color w:val="606160"/>
          <w:spacing w:val="-19"/>
          <w:w w:val="115"/>
          <w:sz w:val="18"/>
        </w:rPr>
        <w:t xml:space="preserve"> </w:t>
      </w:r>
      <w:r>
        <w:rPr>
          <w:color w:val="606160"/>
          <w:spacing w:val="-6"/>
          <w:w w:val="115"/>
          <w:sz w:val="18"/>
        </w:rPr>
        <w:t>any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spacing w:val="-7"/>
          <w:w w:val="115"/>
          <w:sz w:val="18"/>
        </w:rPr>
        <w:t>medium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to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spacing w:val="-7"/>
          <w:w w:val="115"/>
          <w:sz w:val="18"/>
        </w:rPr>
        <w:t>large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spacing w:val="-8"/>
          <w:w w:val="115"/>
          <w:sz w:val="18"/>
        </w:rPr>
        <w:t>space.</w:t>
      </w:r>
    </w:p>
    <w:p w:rsidR="000F1CD0" w:rsidRDefault="00297888">
      <w:pPr>
        <w:pStyle w:val="ListParagraph"/>
        <w:numPr>
          <w:ilvl w:val="0"/>
          <w:numId w:val="3"/>
        </w:numPr>
        <w:tabs>
          <w:tab w:val="left" w:pos="828"/>
        </w:tabs>
        <w:spacing w:before="81"/>
        <w:ind w:left="827"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>Airfoils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also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available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in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black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other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customizable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colors.</w:t>
      </w:r>
    </w:p>
    <w:p w:rsidR="000F1CD0" w:rsidRDefault="00297888">
      <w:pPr>
        <w:pStyle w:val="ListParagraph"/>
        <w:numPr>
          <w:ilvl w:val="0"/>
          <w:numId w:val="3"/>
        </w:numPr>
        <w:tabs>
          <w:tab w:val="left" w:pos="828"/>
        </w:tabs>
        <w:ind w:left="827"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>Custom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powder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coat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paint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colors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available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as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well.</w:t>
      </w:r>
    </w:p>
    <w:p w:rsidR="000F1CD0" w:rsidRDefault="00297888">
      <w:pPr>
        <w:pStyle w:val="ListParagraph"/>
        <w:numPr>
          <w:ilvl w:val="0"/>
          <w:numId w:val="3"/>
        </w:numPr>
        <w:tabs>
          <w:tab w:val="left" w:pos="828"/>
        </w:tabs>
        <w:ind w:left="827"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>Customizable upgrade</w:t>
      </w:r>
      <w:r>
        <w:rPr>
          <w:color w:val="606160"/>
          <w:spacing w:val="-1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options.</w:t>
      </w:r>
    </w:p>
    <w:p w:rsidR="000F1CD0" w:rsidRDefault="00297888">
      <w:pPr>
        <w:pStyle w:val="BodyText"/>
        <w:rPr>
          <w:sz w:val="24"/>
        </w:rPr>
      </w:pPr>
      <w:r>
        <w:br w:type="column"/>
      </w:r>
    </w:p>
    <w:p w:rsidR="000F1CD0" w:rsidRDefault="000F1CD0">
      <w:pPr>
        <w:pStyle w:val="BodyText"/>
        <w:spacing w:before="8"/>
        <w:rPr>
          <w:sz w:val="19"/>
        </w:rPr>
      </w:pPr>
    </w:p>
    <w:p w:rsidR="000F1CD0" w:rsidRDefault="00297888">
      <w:pPr>
        <w:pStyle w:val="ListParagraph"/>
        <w:numPr>
          <w:ilvl w:val="0"/>
          <w:numId w:val="2"/>
        </w:numPr>
        <w:tabs>
          <w:tab w:val="left" w:pos="512"/>
        </w:tabs>
        <w:spacing w:before="1"/>
        <w:ind w:hanging="86"/>
        <w:rPr>
          <w:sz w:val="18"/>
        </w:rPr>
      </w:pPr>
      <w:r>
        <w:rPr>
          <w:color w:val="606160"/>
          <w:w w:val="115"/>
          <w:sz w:val="18"/>
        </w:rPr>
        <w:t>No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gearbox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means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quiet</w:t>
      </w:r>
      <w:r>
        <w:rPr>
          <w:color w:val="606160"/>
          <w:spacing w:val="-7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operation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no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maintenance.</w:t>
      </w:r>
    </w:p>
    <w:p w:rsidR="000F1CD0" w:rsidRDefault="00297888">
      <w:pPr>
        <w:pStyle w:val="ListParagraph"/>
        <w:numPr>
          <w:ilvl w:val="0"/>
          <w:numId w:val="2"/>
        </w:numPr>
        <w:tabs>
          <w:tab w:val="left" w:pos="512"/>
        </w:tabs>
        <w:spacing w:line="261" w:lineRule="auto"/>
        <w:ind w:right="573"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>Integrates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into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HVAC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other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automated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building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 xml:space="preserve">systems </w:t>
      </w:r>
      <w:proofErr w:type="gramStart"/>
      <w:r>
        <w:rPr>
          <w:color w:val="606160"/>
          <w:spacing w:val="-3"/>
          <w:w w:val="115"/>
          <w:sz w:val="18"/>
        </w:rPr>
        <w:t>via</w:t>
      </w:r>
      <w:proofErr w:type="gramEnd"/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gateway.</w:t>
      </w:r>
    </w:p>
    <w:p w:rsidR="000F1CD0" w:rsidRDefault="00297888">
      <w:pPr>
        <w:pStyle w:val="ListParagraph"/>
        <w:numPr>
          <w:ilvl w:val="0"/>
          <w:numId w:val="2"/>
        </w:numPr>
        <w:tabs>
          <w:tab w:val="left" w:pos="512"/>
        </w:tabs>
        <w:spacing w:before="61"/>
        <w:ind w:left="511" w:hanging="107"/>
        <w:rPr>
          <w:sz w:val="18"/>
        </w:rPr>
      </w:pPr>
      <w:r>
        <w:rPr>
          <w:color w:val="606160"/>
          <w:spacing w:val="-3"/>
          <w:w w:val="115"/>
          <w:sz w:val="18"/>
        </w:rPr>
        <w:t xml:space="preserve">Wash </w:t>
      </w:r>
      <w:proofErr w:type="gramStart"/>
      <w:r>
        <w:rPr>
          <w:color w:val="606160"/>
          <w:spacing w:val="-3"/>
          <w:w w:val="115"/>
          <w:sz w:val="18"/>
        </w:rPr>
        <w:t>Down</w:t>
      </w:r>
      <w:proofErr w:type="gramEnd"/>
      <w:r>
        <w:rPr>
          <w:color w:val="606160"/>
          <w:spacing w:val="-3"/>
          <w:w w:val="115"/>
          <w:sz w:val="18"/>
        </w:rPr>
        <w:t xml:space="preserve"> Duty </w:t>
      </w:r>
      <w:r>
        <w:rPr>
          <w:color w:val="606160"/>
          <w:spacing w:val="-4"/>
          <w:w w:val="115"/>
          <w:sz w:val="18"/>
        </w:rPr>
        <w:t xml:space="preserve">rated </w:t>
      </w:r>
      <w:r>
        <w:rPr>
          <w:color w:val="606160"/>
          <w:spacing w:val="-3"/>
          <w:w w:val="115"/>
          <w:sz w:val="18"/>
        </w:rPr>
        <w:t>for</w:t>
      </w:r>
      <w:r>
        <w:rPr>
          <w:color w:val="606160"/>
          <w:spacing w:val="-35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indoor/outdoor use.</w:t>
      </w:r>
    </w:p>
    <w:p w:rsidR="000F1CD0" w:rsidRDefault="00297888">
      <w:pPr>
        <w:pStyle w:val="ListParagraph"/>
        <w:numPr>
          <w:ilvl w:val="0"/>
          <w:numId w:val="2"/>
        </w:numPr>
        <w:tabs>
          <w:tab w:val="left" w:pos="512"/>
        </w:tabs>
        <w:ind w:left="511"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 xml:space="preserve">Backed </w:t>
      </w:r>
      <w:r>
        <w:rPr>
          <w:color w:val="606160"/>
          <w:w w:val="115"/>
          <w:sz w:val="18"/>
        </w:rPr>
        <w:t>by a</w:t>
      </w:r>
      <w:r>
        <w:rPr>
          <w:color w:val="606160"/>
          <w:spacing w:val="-2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50,000-hour-warranty.</w:t>
      </w:r>
    </w:p>
    <w:p w:rsidR="000F1CD0" w:rsidRDefault="000F1CD0">
      <w:pPr>
        <w:rPr>
          <w:sz w:val="18"/>
        </w:rPr>
        <w:sectPr w:rsidR="000F1CD0">
          <w:type w:val="continuous"/>
          <w:pgSz w:w="12240" w:h="15840"/>
          <w:pgMar w:top="0" w:right="580" w:bottom="280" w:left="0" w:header="720" w:footer="720" w:gutter="0"/>
          <w:cols w:num="2" w:space="720" w:equalWidth="0">
            <w:col w:w="5707" w:space="40"/>
            <w:col w:w="5913"/>
          </w:cols>
        </w:sectPr>
      </w:pPr>
    </w:p>
    <w:p w:rsidR="000F1CD0" w:rsidRDefault="000F1CD0">
      <w:pPr>
        <w:pStyle w:val="BodyText"/>
        <w:rPr>
          <w:sz w:val="20"/>
        </w:rPr>
      </w:pPr>
    </w:p>
    <w:p w:rsidR="000F1CD0" w:rsidRDefault="000F1CD0">
      <w:pPr>
        <w:pStyle w:val="BodyText"/>
        <w:rPr>
          <w:sz w:val="20"/>
        </w:rPr>
      </w:pPr>
    </w:p>
    <w:p w:rsidR="000F1CD0" w:rsidRDefault="000F1CD0">
      <w:pPr>
        <w:rPr>
          <w:sz w:val="20"/>
        </w:rPr>
        <w:sectPr w:rsidR="000F1CD0">
          <w:type w:val="continuous"/>
          <w:pgSz w:w="12240" w:h="15840"/>
          <w:pgMar w:top="0" w:right="580" w:bottom="280" w:left="0" w:header="720" w:footer="720" w:gutter="0"/>
          <w:cols w:space="720"/>
        </w:sectPr>
      </w:pPr>
    </w:p>
    <w:p w:rsidR="000F1CD0" w:rsidRDefault="000F1CD0">
      <w:pPr>
        <w:pStyle w:val="Heading1"/>
        <w:spacing w:before="284"/>
        <w:ind w:left="720"/>
      </w:pPr>
      <w:r>
        <w:lastRenderedPageBreak/>
        <w:pict>
          <v:group id="_x0000_s1039" style="position:absolute;left:0;text-align:left;margin-left:0;margin-top:0;width:612pt;height:81pt;z-index:1144;mso-position-horizontal-relative:page;mso-position-vertical-relative:page" coordsize="12240,1620">
            <v:rect id="_x0000_s1044" style="position:absolute;width:12240;height:1620" fillcolor="#f4f3f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0401;top:906;width:1086;height:29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20;top:501;width:3701;height:879" filled="f" stroked="f">
              <v:textbox inset="0,0,0,0">
                <w:txbxContent>
                  <w:p w:rsidR="000F1CD0" w:rsidRDefault="00297888">
                    <w:pPr>
                      <w:spacing w:before="79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606160"/>
                        <w:spacing w:val="-15"/>
                        <w:w w:val="95"/>
                        <w:sz w:val="66"/>
                      </w:rPr>
                      <w:t>AirVolution</w:t>
                    </w:r>
                    <w:proofErr w:type="spellEnd"/>
                    <w:r>
                      <w:rPr>
                        <w:rFonts w:ascii="Arial"/>
                        <w:b/>
                        <w:color w:val="606160"/>
                        <w:spacing w:val="-15"/>
                        <w:w w:val="95"/>
                        <w:position w:val="22"/>
                        <w:sz w:val="39"/>
                      </w:rPr>
                      <w:t>D3</w:t>
                    </w:r>
                  </w:p>
                </w:txbxContent>
              </v:textbox>
            </v:shape>
            <v:shape id="_x0000_s1041" type="#_x0000_t202" style="position:absolute;left:10401;top:683;width:511;height:112" filled="f" stroked="f">
              <v:textbox inset="0,0,0,0">
                <w:txbxContent>
                  <w:p w:rsidR="000F1CD0" w:rsidRDefault="00297888">
                    <w:pPr>
                      <w:spacing w:before="7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color w:val="989897"/>
                        <w:w w:val="105"/>
                        <w:sz w:val="8"/>
                      </w:rPr>
                      <w:t>HVLS Fans by</w:t>
                    </w:r>
                  </w:p>
                </w:txbxContent>
              </v:textbox>
            </v:shape>
            <v:shape id="_x0000_s1040" type="#_x0000_t202" style="position:absolute;left:11490;top:1122;width:50;height:26" filled="f" stroked="f">
              <v:textbox inset="0,0,0,0">
                <w:txbxContent>
                  <w:p w:rsidR="000F1CD0" w:rsidRDefault="00297888">
                    <w:pPr>
                      <w:spacing w:before="1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color w:val="A6A699"/>
                        <w:w w:val="105"/>
                        <w:sz w:val="2"/>
                      </w:rPr>
                      <w:t>TM</w:t>
                    </w:r>
                  </w:p>
                </w:txbxContent>
              </v:textbox>
            </v:shape>
            <w10:wrap anchorx="page" anchory="page"/>
          </v:group>
        </w:pict>
      </w:r>
      <w:proofErr w:type="spellStart"/>
      <w:r w:rsidR="00297888">
        <w:rPr>
          <w:color w:val="606160"/>
          <w:spacing w:val="-9"/>
          <w:w w:val="95"/>
        </w:rPr>
        <w:t>Touchscreen</w:t>
      </w:r>
      <w:proofErr w:type="spellEnd"/>
      <w:r w:rsidR="00297888">
        <w:rPr>
          <w:color w:val="606160"/>
          <w:spacing w:val="-19"/>
          <w:w w:val="95"/>
        </w:rPr>
        <w:t xml:space="preserve"> </w:t>
      </w:r>
      <w:r w:rsidR="00297888">
        <w:rPr>
          <w:color w:val="606160"/>
          <w:spacing w:val="-6"/>
          <w:w w:val="95"/>
        </w:rPr>
        <w:t>Remote</w:t>
      </w:r>
    </w:p>
    <w:p w:rsidR="000F1CD0" w:rsidRDefault="00297888">
      <w:pPr>
        <w:pStyle w:val="ListParagraph"/>
        <w:numPr>
          <w:ilvl w:val="1"/>
          <w:numId w:val="2"/>
        </w:numPr>
        <w:tabs>
          <w:tab w:val="left" w:pos="1911"/>
        </w:tabs>
        <w:spacing w:before="130"/>
        <w:ind w:hanging="86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474329</wp:posOffset>
            </wp:positionH>
            <wp:positionV relativeFrom="paragraph">
              <wp:posOffset>92188</wp:posOffset>
            </wp:positionV>
            <wp:extent cx="609460" cy="88478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60" cy="88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160"/>
          <w:w w:val="115"/>
          <w:sz w:val="18"/>
        </w:rPr>
        <w:t xml:space="preserve">20 </w:t>
      </w:r>
      <w:r>
        <w:rPr>
          <w:color w:val="606160"/>
          <w:spacing w:val="-4"/>
          <w:w w:val="115"/>
          <w:sz w:val="18"/>
        </w:rPr>
        <w:t>speed</w:t>
      </w:r>
      <w:r>
        <w:rPr>
          <w:color w:val="606160"/>
          <w:spacing w:val="-20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settings</w:t>
      </w:r>
    </w:p>
    <w:p w:rsidR="000F1CD0" w:rsidRDefault="00297888">
      <w:pPr>
        <w:pStyle w:val="ListParagraph"/>
        <w:numPr>
          <w:ilvl w:val="1"/>
          <w:numId w:val="2"/>
        </w:numPr>
        <w:tabs>
          <w:tab w:val="left" w:pos="1911"/>
        </w:tabs>
        <w:spacing w:before="81"/>
        <w:ind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 xml:space="preserve">Forward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6"/>
          <w:w w:val="115"/>
          <w:sz w:val="18"/>
        </w:rPr>
        <w:t>reverse</w:t>
      </w:r>
    </w:p>
    <w:p w:rsidR="000F1CD0" w:rsidRDefault="00297888">
      <w:pPr>
        <w:pStyle w:val="ListParagraph"/>
        <w:numPr>
          <w:ilvl w:val="1"/>
          <w:numId w:val="2"/>
        </w:numPr>
        <w:tabs>
          <w:tab w:val="left" w:pos="1911"/>
        </w:tabs>
        <w:spacing w:line="328" w:lineRule="auto"/>
        <w:ind w:right="64"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>Integrated</w:t>
      </w:r>
      <w:r>
        <w:rPr>
          <w:color w:val="606160"/>
          <w:spacing w:val="-2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 xml:space="preserve">warranty </w:t>
      </w:r>
      <w:r>
        <w:rPr>
          <w:color w:val="606160"/>
          <w:spacing w:val="-3"/>
          <w:w w:val="115"/>
          <w:sz w:val="18"/>
        </w:rPr>
        <w:t>hour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counter</w:t>
      </w:r>
    </w:p>
    <w:p w:rsidR="000F1CD0" w:rsidRDefault="00297888">
      <w:pPr>
        <w:pStyle w:val="Heading1"/>
        <w:spacing w:before="277"/>
      </w:pPr>
      <w:r>
        <w:rPr>
          <w:b w:val="0"/>
        </w:rPr>
        <w:br w:type="column"/>
      </w:r>
      <w:r>
        <w:rPr>
          <w:color w:val="606160"/>
        </w:rPr>
        <w:lastRenderedPageBreak/>
        <w:t>Warranty</w:t>
      </w:r>
    </w:p>
    <w:p w:rsidR="000F1CD0" w:rsidRDefault="00297888">
      <w:pPr>
        <w:pStyle w:val="BodyText"/>
        <w:spacing w:before="129" w:line="328" w:lineRule="auto"/>
        <w:ind w:left="219" w:right="-14"/>
      </w:pPr>
      <w:proofErr w:type="gramStart"/>
      <w:r>
        <w:rPr>
          <w:color w:val="606160"/>
          <w:w w:val="115"/>
        </w:rPr>
        <w:t xml:space="preserve">Standard 50,000-hour </w:t>
      </w:r>
      <w:r>
        <w:rPr>
          <w:color w:val="606160"/>
          <w:spacing w:val="-5"/>
          <w:w w:val="115"/>
        </w:rPr>
        <w:t xml:space="preserve">non- </w:t>
      </w:r>
      <w:r>
        <w:rPr>
          <w:color w:val="606160"/>
          <w:spacing w:val="-4"/>
          <w:w w:val="115"/>
        </w:rPr>
        <w:t xml:space="preserve">prorated warranty </w:t>
      </w:r>
      <w:r>
        <w:rPr>
          <w:color w:val="606160"/>
          <w:w w:val="115"/>
        </w:rPr>
        <w:t xml:space="preserve">on </w:t>
      </w:r>
      <w:r>
        <w:rPr>
          <w:color w:val="606160"/>
          <w:spacing w:val="-4"/>
          <w:w w:val="115"/>
        </w:rPr>
        <w:t xml:space="preserve">parts </w:t>
      </w:r>
      <w:r>
        <w:rPr>
          <w:color w:val="606160"/>
          <w:spacing w:val="-3"/>
          <w:w w:val="115"/>
        </w:rPr>
        <w:t xml:space="preserve">and </w:t>
      </w:r>
      <w:r>
        <w:rPr>
          <w:color w:val="606160"/>
          <w:spacing w:val="-4"/>
          <w:w w:val="115"/>
        </w:rPr>
        <w:t>components.</w:t>
      </w:r>
      <w:proofErr w:type="gramEnd"/>
      <w:r>
        <w:rPr>
          <w:color w:val="606160"/>
          <w:spacing w:val="-4"/>
          <w:w w:val="115"/>
        </w:rPr>
        <w:t xml:space="preserve"> </w:t>
      </w:r>
      <w:r>
        <w:rPr>
          <w:color w:val="606160"/>
          <w:spacing w:val="-3"/>
          <w:w w:val="115"/>
        </w:rPr>
        <w:t xml:space="preserve">Plus </w:t>
      </w:r>
      <w:r>
        <w:rPr>
          <w:color w:val="606160"/>
          <w:w w:val="115"/>
        </w:rPr>
        <w:t>a</w:t>
      </w:r>
    </w:p>
    <w:p w:rsidR="000F1CD0" w:rsidRDefault="00297888">
      <w:pPr>
        <w:pStyle w:val="BodyText"/>
        <w:spacing w:line="217" w:lineRule="exact"/>
        <w:ind w:left="219"/>
      </w:pPr>
      <w:proofErr w:type="gramStart"/>
      <w:r>
        <w:rPr>
          <w:color w:val="606160"/>
          <w:w w:val="115"/>
        </w:rPr>
        <w:t>1-year warranty on labor.</w:t>
      </w:r>
      <w:proofErr w:type="gramEnd"/>
    </w:p>
    <w:p w:rsidR="000F1CD0" w:rsidRDefault="00297888">
      <w:pPr>
        <w:pStyle w:val="Heading1"/>
        <w:spacing w:before="284"/>
        <w:ind w:left="312"/>
      </w:pPr>
      <w:r>
        <w:rPr>
          <w:b w:val="0"/>
        </w:rPr>
        <w:br w:type="column"/>
      </w:r>
      <w:r>
        <w:rPr>
          <w:color w:val="606160"/>
        </w:rPr>
        <w:lastRenderedPageBreak/>
        <w:t>Mounting Dimensions</w:t>
      </w:r>
    </w:p>
    <w:p w:rsidR="000F1CD0" w:rsidRDefault="000F1CD0">
      <w:pPr>
        <w:pStyle w:val="BodyText"/>
        <w:spacing w:before="109" w:line="328" w:lineRule="auto"/>
        <w:ind w:left="312" w:right="4620"/>
      </w:pPr>
      <w:r>
        <w:pict>
          <v:shape id="_x0000_s1038" type="#_x0000_t202" style="position:absolute;left:0;text-align:left;margin-left:339.1pt;margin-top:4.4pt;width:113.95pt;height:12.3pt;z-index:-18592;mso-position-horizontal-relative:page" filled="f" stroked="f">
            <v:textbox inset="0,0,0,0">
              <w:txbxContent>
                <w:p w:rsidR="000F1CD0" w:rsidRDefault="00297888">
                  <w:pPr>
                    <w:pStyle w:val="BodyText"/>
                    <w:spacing w:before="21"/>
                  </w:pPr>
                  <w:proofErr w:type="spellStart"/>
                  <w:proofErr w:type="gramStart"/>
                  <w:r>
                    <w:rPr>
                      <w:color w:val="606160"/>
                      <w:spacing w:val="-4"/>
                      <w:w w:val="115"/>
                    </w:rPr>
                    <w:t>tration</w:t>
                  </w:r>
                  <w:proofErr w:type="spellEnd"/>
                  <w:proofErr w:type="gramEnd"/>
                  <w:r>
                    <w:rPr>
                      <w:color w:val="606160"/>
                      <w:spacing w:val="-4"/>
                      <w:w w:val="115"/>
                    </w:rPr>
                    <w:t xml:space="preserve"> shown </w:t>
                  </w:r>
                  <w:r>
                    <w:rPr>
                      <w:color w:val="606160"/>
                      <w:spacing w:val="-3"/>
                      <w:w w:val="115"/>
                    </w:rPr>
                    <w:t>with</w:t>
                  </w:r>
                  <w:r>
                    <w:rPr>
                      <w:color w:val="606160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606160"/>
                      <w:spacing w:val="-4"/>
                      <w:w w:val="115"/>
                    </w:rPr>
                    <w:t>standard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335.5pt;margin-top:19.4pt;width:29.25pt;height:12.3pt;z-index:-18568;mso-position-horizontal-relative:page" filled="f" stroked="f">
            <v:textbox inset="0,0,0,0">
              <w:txbxContent>
                <w:p w:rsidR="000F1CD0" w:rsidRDefault="00297888">
                  <w:pPr>
                    <w:pStyle w:val="BodyText"/>
                    <w:spacing w:before="21"/>
                  </w:pPr>
                  <w:proofErr w:type="spellStart"/>
                  <w:proofErr w:type="gramStart"/>
                  <w:r>
                    <w:rPr>
                      <w:color w:val="606160"/>
                      <w:spacing w:val="-4"/>
                      <w:w w:val="110"/>
                    </w:rPr>
                    <w:t>ension</w:t>
                  </w:r>
                  <w:proofErr w:type="spellEnd"/>
                  <w:proofErr w:type="gramEnd"/>
                  <w:r>
                    <w:rPr>
                      <w:color w:val="606160"/>
                      <w:spacing w:val="-4"/>
                      <w:w w:val="11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1032" style="position:absolute;left:0;text-align:left;margin-left:342.5pt;margin-top:4.3pt;width:233.2pt;height:109.6pt;z-index:1216;mso-position-horizontal-relative:page" coordorigin="6850,86" coordsize="4664,2192">
            <v:shape id="_x0000_s1036" type="#_x0000_t75" style="position:absolute;left:6849;top:85;width:4664;height:2192">
              <v:imagedata r:id="rId8" o:title=""/>
            </v:shape>
            <v:shape id="_x0000_s1035" type="#_x0000_t75" style="position:absolute;left:6849;top:143;width:2214;height:139">
              <v:imagedata r:id="rId9" o:title=""/>
            </v:shape>
            <v:shape id="_x0000_s1034" type="#_x0000_t75" style="position:absolute;left:6849;top:448;width:436;height:135">
              <v:imagedata r:id="rId10" o:title=""/>
            </v:shape>
            <v:shape id="_x0000_s1033" type="#_x0000_t202" style="position:absolute;left:6849;top:85;width:4664;height:2192" filled="f" stroked="f">
              <v:textbox inset="0,0,0,0">
                <w:txbxContent>
                  <w:p w:rsidR="000F1CD0" w:rsidRDefault="00297888">
                    <w:pPr>
                      <w:spacing w:before="23" w:line="328" w:lineRule="auto"/>
                      <w:ind w:left="64" w:right="2138" w:hanging="73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606160"/>
                        <w:spacing w:val="-4"/>
                        <w:w w:val="115"/>
                        <w:sz w:val="18"/>
                      </w:rPr>
                      <w:t>ration</w:t>
                    </w:r>
                    <w:proofErr w:type="gramEnd"/>
                    <w:r>
                      <w:rPr>
                        <w:color w:val="606160"/>
                        <w:spacing w:val="-4"/>
                        <w:w w:val="115"/>
                        <w:sz w:val="18"/>
                      </w:rPr>
                      <w:t xml:space="preserve"> shown </w:t>
                    </w:r>
                    <w:r>
                      <w:rPr>
                        <w:color w:val="606160"/>
                        <w:spacing w:val="-3"/>
                        <w:w w:val="115"/>
                        <w:sz w:val="18"/>
                      </w:rPr>
                      <w:t xml:space="preserve">with </w:t>
                    </w:r>
                    <w:r>
                      <w:rPr>
                        <w:color w:val="606160"/>
                        <w:spacing w:val="-4"/>
                        <w:w w:val="115"/>
                        <w:sz w:val="18"/>
                      </w:rPr>
                      <w:t xml:space="preserve">standard </w:t>
                    </w:r>
                    <w:proofErr w:type="spellStart"/>
                    <w:r>
                      <w:rPr>
                        <w:color w:val="606160"/>
                        <w:spacing w:val="-4"/>
                        <w:w w:val="115"/>
                        <w:sz w:val="18"/>
                      </w:rPr>
                      <w:t>sion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297888">
        <w:rPr>
          <w:color w:val="606160"/>
          <w:w w:val="115"/>
        </w:rPr>
        <w:t>Illus ext</w:t>
      </w:r>
    </w:p>
    <w:p w:rsidR="000F1CD0" w:rsidRDefault="000F1CD0">
      <w:pPr>
        <w:spacing w:line="328" w:lineRule="auto"/>
        <w:sectPr w:rsidR="000F1CD0">
          <w:type w:val="continuous"/>
          <w:pgSz w:w="12240" w:h="15840"/>
          <w:pgMar w:top="0" w:right="580" w:bottom="280" w:left="0" w:header="720" w:footer="720" w:gutter="0"/>
          <w:cols w:num="3" w:space="720" w:equalWidth="0">
            <w:col w:w="3581" w:space="40"/>
            <w:col w:w="2489" w:space="39"/>
            <w:col w:w="5511"/>
          </w:cols>
        </w:sectPr>
      </w:pPr>
    </w:p>
    <w:p w:rsidR="000F1CD0" w:rsidRDefault="00297888">
      <w:pPr>
        <w:spacing w:before="134"/>
        <w:ind w:left="720"/>
        <w:rPr>
          <w:rFonts w:ascii="Arial"/>
          <w:b/>
          <w:sz w:val="28"/>
        </w:rPr>
      </w:pPr>
      <w:proofErr w:type="spellStart"/>
      <w:r>
        <w:rPr>
          <w:rFonts w:ascii="Arial"/>
          <w:b/>
          <w:color w:val="606160"/>
          <w:sz w:val="48"/>
        </w:rPr>
        <w:lastRenderedPageBreak/>
        <w:t>AirVolution</w:t>
      </w:r>
      <w:proofErr w:type="spellEnd"/>
      <w:r>
        <w:rPr>
          <w:rFonts w:ascii="Arial"/>
          <w:b/>
          <w:color w:val="606160"/>
          <w:position w:val="16"/>
          <w:sz w:val="28"/>
        </w:rPr>
        <w:t>D3</w:t>
      </w:r>
    </w:p>
    <w:p w:rsidR="000F1CD0" w:rsidRDefault="00297888">
      <w:pPr>
        <w:spacing w:before="276"/>
        <w:ind w:left="725"/>
        <w:rPr>
          <w:rFonts w:ascii="Lucida Sans Unicode"/>
          <w:sz w:val="36"/>
        </w:rPr>
      </w:pPr>
      <w:r>
        <w:rPr>
          <w:rFonts w:ascii="Lucida Sans Unicode"/>
          <w:color w:val="606160"/>
          <w:spacing w:val="-4"/>
          <w:w w:val="95"/>
          <w:sz w:val="36"/>
        </w:rPr>
        <w:t>Basic Specifications</w:t>
      </w:r>
    </w:p>
    <w:p w:rsidR="000F1CD0" w:rsidRDefault="00297888">
      <w:pPr>
        <w:pStyle w:val="BodyText"/>
        <w:spacing w:before="6"/>
        <w:rPr>
          <w:rFonts w:ascii="Lucida Sans Unicode"/>
          <w:sz w:val="12"/>
        </w:rPr>
      </w:pPr>
      <w:r>
        <w:br w:type="column"/>
      </w:r>
    </w:p>
    <w:p w:rsidR="000F1CD0" w:rsidRDefault="00297888">
      <w:pPr>
        <w:ind w:left="692" w:right="737"/>
        <w:jc w:val="center"/>
        <w:rPr>
          <w:rFonts w:ascii="Tahoma"/>
          <w:sz w:val="8"/>
        </w:rPr>
      </w:pPr>
      <w:r>
        <w:rPr>
          <w:rFonts w:ascii="Tahoma"/>
          <w:color w:val="989897"/>
          <w:w w:val="105"/>
          <w:sz w:val="8"/>
        </w:rPr>
        <w:t>HVLS Fans by</w:t>
      </w:r>
    </w:p>
    <w:p w:rsidR="000F1CD0" w:rsidRDefault="000F1CD0">
      <w:pPr>
        <w:pStyle w:val="BodyText"/>
        <w:rPr>
          <w:rFonts w:ascii="Tahoma"/>
          <w:sz w:val="10"/>
        </w:rPr>
      </w:pPr>
    </w:p>
    <w:p w:rsidR="000F1CD0" w:rsidRDefault="000F1CD0">
      <w:pPr>
        <w:pStyle w:val="BodyText"/>
        <w:rPr>
          <w:rFonts w:ascii="Tahoma"/>
          <w:sz w:val="10"/>
        </w:rPr>
      </w:pPr>
    </w:p>
    <w:p w:rsidR="000F1CD0" w:rsidRDefault="000F1CD0">
      <w:pPr>
        <w:pStyle w:val="BodyText"/>
        <w:spacing w:before="10"/>
        <w:rPr>
          <w:rFonts w:ascii="Tahoma"/>
          <w:sz w:val="7"/>
        </w:rPr>
      </w:pPr>
    </w:p>
    <w:p w:rsidR="000F1CD0" w:rsidRDefault="00297888">
      <w:pPr>
        <w:ind w:right="138"/>
        <w:jc w:val="right"/>
        <w:rPr>
          <w:rFonts w:ascii="Tahoma"/>
          <w:sz w:val="2"/>
        </w:rPr>
      </w:pPr>
      <w:r>
        <w:rPr>
          <w:noProof/>
          <w:lang w:bidi="ar-SA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6604939</wp:posOffset>
            </wp:positionH>
            <wp:positionV relativeFrom="paragraph">
              <wp:posOffset>-137675</wp:posOffset>
            </wp:positionV>
            <wp:extent cx="689015" cy="18604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15" cy="18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A6A699"/>
          <w:w w:val="105"/>
          <w:sz w:val="2"/>
        </w:rPr>
        <w:t>TM</w:t>
      </w:r>
    </w:p>
    <w:p w:rsidR="000F1CD0" w:rsidRDefault="000F1CD0">
      <w:pPr>
        <w:jc w:val="right"/>
        <w:rPr>
          <w:rFonts w:ascii="Tahoma"/>
          <w:sz w:val="2"/>
        </w:rPr>
        <w:sectPr w:rsidR="000F1CD0">
          <w:pgSz w:w="12240" w:h="15840"/>
          <w:pgMar w:top="500" w:right="580" w:bottom="0" w:left="0" w:header="720" w:footer="720" w:gutter="0"/>
          <w:cols w:num="2" w:space="720" w:equalWidth="0">
            <w:col w:w="3919" w:space="5762"/>
            <w:col w:w="1979"/>
          </w:cols>
        </w:sectPr>
      </w:pPr>
    </w:p>
    <w:p w:rsidR="000F1CD0" w:rsidRDefault="000F1CD0">
      <w:pPr>
        <w:pStyle w:val="BodyText"/>
        <w:spacing w:before="4"/>
        <w:rPr>
          <w:rFonts w:ascii="Tahoma"/>
          <w:sz w:val="8"/>
        </w:rPr>
      </w:pPr>
    </w:p>
    <w:tbl>
      <w:tblPr>
        <w:tblW w:w="0" w:type="auto"/>
        <w:tblInd w:w="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1"/>
        <w:gridCol w:w="1206"/>
        <w:gridCol w:w="1206"/>
        <w:gridCol w:w="1206"/>
        <w:gridCol w:w="1206"/>
        <w:gridCol w:w="1206"/>
        <w:gridCol w:w="1206"/>
        <w:gridCol w:w="1206"/>
      </w:tblGrid>
      <w:tr w:rsidR="000F1CD0">
        <w:trPr>
          <w:trHeight w:val="352"/>
        </w:trPr>
        <w:tc>
          <w:tcPr>
            <w:tcW w:w="2371" w:type="dxa"/>
            <w:shd w:val="clear" w:color="auto" w:fill="BED731"/>
          </w:tcPr>
          <w:p w:rsidR="000F1CD0" w:rsidRDefault="00297888">
            <w:pPr>
              <w:pStyle w:val="TableParagraph"/>
              <w:spacing w:before="81"/>
              <w:ind w:left="120"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Airfoil (Blade) Diameter</w:t>
            </w:r>
          </w:p>
        </w:tc>
        <w:tc>
          <w:tcPr>
            <w:tcW w:w="1206" w:type="dxa"/>
            <w:tcBorders>
              <w:bottom w:val="single" w:sz="4" w:space="0" w:color="F4F3F2"/>
            </w:tcBorders>
            <w:shd w:val="clear" w:color="auto" w:fill="606160"/>
          </w:tcPr>
          <w:p w:rsidR="000F1CD0" w:rsidRDefault="00297888">
            <w:pPr>
              <w:pStyle w:val="TableParagraph"/>
              <w:spacing w:before="93"/>
              <w:ind w:left="0" w:right="415"/>
              <w:jc w:val="right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10 ft.</w:t>
            </w:r>
          </w:p>
        </w:tc>
        <w:tc>
          <w:tcPr>
            <w:tcW w:w="1206" w:type="dxa"/>
            <w:tcBorders>
              <w:bottom w:val="single" w:sz="4" w:space="0" w:color="F4F3F2"/>
            </w:tcBorders>
            <w:shd w:val="clear" w:color="auto" w:fill="606160"/>
          </w:tcPr>
          <w:p w:rsidR="000F1CD0" w:rsidRDefault="00297888">
            <w:pPr>
              <w:pStyle w:val="TableParagraph"/>
              <w:spacing w:before="93"/>
              <w:ind w:left="0" w:right="415"/>
              <w:jc w:val="right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12 ft.</w:t>
            </w:r>
          </w:p>
        </w:tc>
        <w:tc>
          <w:tcPr>
            <w:tcW w:w="1206" w:type="dxa"/>
            <w:tcBorders>
              <w:bottom w:val="single" w:sz="4" w:space="0" w:color="F4F3F2"/>
            </w:tcBorders>
            <w:shd w:val="clear" w:color="auto" w:fill="606160"/>
          </w:tcPr>
          <w:p w:rsidR="000F1CD0" w:rsidRDefault="00297888">
            <w:pPr>
              <w:pStyle w:val="TableParagraph"/>
              <w:spacing w:before="93"/>
              <w:ind w:left="0" w:right="415"/>
              <w:jc w:val="right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14 ft.</w:t>
            </w:r>
          </w:p>
        </w:tc>
        <w:tc>
          <w:tcPr>
            <w:tcW w:w="1206" w:type="dxa"/>
            <w:tcBorders>
              <w:bottom w:val="single" w:sz="4" w:space="0" w:color="F4F3F2"/>
            </w:tcBorders>
            <w:shd w:val="clear" w:color="auto" w:fill="606160"/>
          </w:tcPr>
          <w:p w:rsidR="000F1CD0" w:rsidRDefault="00297888">
            <w:pPr>
              <w:pStyle w:val="TableParagraph"/>
              <w:spacing w:before="93"/>
              <w:ind w:left="338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16 ft.</w:t>
            </w:r>
          </w:p>
        </w:tc>
        <w:tc>
          <w:tcPr>
            <w:tcW w:w="1206" w:type="dxa"/>
            <w:tcBorders>
              <w:bottom w:val="single" w:sz="4" w:space="0" w:color="F4F3F2"/>
            </w:tcBorders>
            <w:shd w:val="clear" w:color="auto" w:fill="606160"/>
          </w:tcPr>
          <w:p w:rsidR="000F1CD0" w:rsidRDefault="00297888">
            <w:pPr>
              <w:pStyle w:val="TableParagraph"/>
              <w:spacing w:before="93"/>
              <w:ind w:left="338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18 ft.</w:t>
            </w:r>
          </w:p>
        </w:tc>
        <w:tc>
          <w:tcPr>
            <w:tcW w:w="1206" w:type="dxa"/>
            <w:tcBorders>
              <w:bottom w:val="single" w:sz="4" w:space="0" w:color="F4F3F2"/>
            </w:tcBorders>
            <w:shd w:val="clear" w:color="auto" w:fill="606160"/>
          </w:tcPr>
          <w:p w:rsidR="000F1CD0" w:rsidRDefault="00297888">
            <w:pPr>
              <w:pStyle w:val="TableParagraph"/>
              <w:spacing w:before="93"/>
              <w:ind w:left="339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20 ft.</w:t>
            </w:r>
          </w:p>
        </w:tc>
        <w:tc>
          <w:tcPr>
            <w:tcW w:w="1206" w:type="dxa"/>
            <w:tcBorders>
              <w:bottom w:val="single" w:sz="4" w:space="0" w:color="F4F3F2"/>
            </w:tcBorders>
            <w:shd w:val="clear" w:color="auto" w:fill="606160"/>
          </w:tcPr>
          <w:p w:rsidR="000F1CD0" w:rsidRDefault="00297888">
            <w:pPr>
              <w:pStyle w:val="TableParagraph"/>
              <w:spacing w:before="93"/>
              <w:ind w:left="339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24 ft.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Airfoil Style</w:t>
            </w:r>
          </w:p>
        </w:tc>
        <w:tc>
          <w:tcPr>
            <w:tcW w:w="8442" w:type="dxa"/>
            <w:gridSpan w:val="7"/>
            <w:tcBorders>
              <w:top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2873" w:right="0"/>
              <w:jc w:val="lef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7.375 inch Extruded Anodized Aluminum Airfoils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Number of Airfoils</w:t>
            </w:r>
          </w:p>
        </w:tc>
        <w:tc>
          <w:tcPr>
            <w:tcW w:w="8442" w:type="dxa"/>
            <w:gridSpan w:val="7"/>
            <w:shd w:val="clear" w:color="auto" w:fill="F4F3F2"/>
          </w:tcPr>
          <w:p w:rsidR="000F1CD0" w:rsidRDefault="00297888">
            <w:pPr>
              <w:pStyle w:val="TableParagraph"/>
              <w:ind w:left="10" w:right="0"/>
              <w:rPr>
                <w:sz w:val="12"/>
              </w:rPr>
            </w:pPr>
            <w:r>
              <w:rPr>
                <w:color w:val="474747"/>
                <w:w w:val="112"/>
                <w:sz w:val="12"/>
              </w:rPr>
              <w:t>3</w:t>
            </w:r>
          </w:p>
        </w:tc>
      </w:tr>
      <w:tr w:rsidR="000F1CD0">
        <w:trPr>
          <w:trHeight w:val="352"/>
        </w:trPr>
        <w:tc>
          <w:tcPr>
            <w:tcW w:w="10813" w:type="dxa"/>
            <w:gridSpan w:val="8"/>
            <w:tcBorders>
              <w:bottom w:val="single" w:sz="4" w:space="0" w:color="F4F3F2"/>
            </w:tcBorders>
            <w:shd w:val="clear" w:color="auto" w:fill="BED731"/>
          </w:tcPr>
          <w:p w:rsidR="000F1CD0" w:rsidRDefault="00297888">
            <w:pPr>
              <w:pStyle w:val="TableParagraph"/>
              <w:spacing w:before="81"/>
              <w:ind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Performance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74747"/>
                <w:sz w:val="12"/>
              </w:rPr>
              <w:t>Max Speed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45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166 RPM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0" w:right="344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135 RPM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spacing w:before="94"/>
              <w:ind w:left="0" w:right="34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474747"/>
                <w:sz w:val="12"/>
              </w:rPr>
              <w:t>118 RPM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91 RPM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spacing w:before="94"/>
              <w:ind w:left="338"/>
              <w:rPr>
                <w:rFonts w:ascii="Arial"/>
                <w:sz w:val="12"/>
              </w:rPr>
            </w:pPr>
            <w:r>
              <w:rPr>
                <w:rFonts w:ascii="Arial"/>
                <w:color w:val="474747"/>
                <w:sz w:val="12"/>
              </w:rPr>
              <w:t>87 RPM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spacing w:before="94"/>
              <w:ind w:left="339"/>
              <w:rPr>
                <w:rFonts w:ascii="Arial"/>
                <w:sz w:val="12"/>
              </w:rPr>
            </w:pPr>
            <w:r>
              <w:rPr>
                <w:rFonts w:ascii="Arial"/>
                <w:color w:val="474747"/>
                <w:sz w:val="12"/>
              </w:rPr>
              <w:t>81 RPM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356" w:right="350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63 RPM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Recommended Spacing *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55 ft.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60 ft.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70 ft.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75 ft.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spacing w:before="94"/>
              <w:ind w:left="339"/>
              <w:rPr>
                <w:rFonts w:ascii="Arial"/>
                <w:sz w:val="12"/>
              </w:rPr>
            </w:pPr>
            <w:r>
              <w:rPr>
                <w:rFonts w:ascii="Arial"/>
                <w:color w:val="474747"/>
                <w:w w:val="110"/>
                <w:sz w:val="12"/>
              </w:rPr>
              <w:t>80 ft.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90 ft.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356" w:right="350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95 ft.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w w:val="105"/>
                <w:sz w:val="12"/>
              </w:rPr>
              <w:t xml:space="preserve">Sound Level </w:t>
            </w:r>
            <w:proofErr w:type="spellStart"/>
            <w:r>
              <w:rPr>
                <w:rFonts w:ascii="Lucida Sans"/>
                <w:b/>
                <w:color w:val="606160"/>
                <w:w w:val="105"/>
                <w:sz w:val="12"/>
              </w:rPr>
              <w:t>dBA</w:t>
            </w:r>
            <w:proofErr w:type="spellEnd"/>
            <w:r>
              <w:rPr>
                <w:rFonts w:ascii="Lucida Sans"/>
                <w:b/>
                <w:color w:val="606160"/>
                <w:w w:val="105"/>
                <w:sz w:val="12"/>
              </w:rPr>
              <w:t xml:space="preserve"> at Max Speed * *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56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55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54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52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52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54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356" w:right="350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51</w:t>
            </w:r>
          </w:p>
        </w:tc>
      </w:tr>
      <w:tr w:rsidR="000F1CD0">
        <w:trPr>
          <w:trHeight w:val="352"/>
        </w:trPr>
        <w:tc>
          <w:tcPr>
            <w:tcW w:w="10813" w:type="dxa"/>
            <w:gridSpan w:val="8"/>
            <w:tcBorders>
              <w:top w:val="single" w:sz="4" w:space="0" w:color="F4F3F2"/>
              <w:bottom w:val="single" w:sz="4" w:space="0" w:color="F4F3F2"/>
            </w:tcBorders>
            <w:shd w:val="clear" w:color="auto" w:fill="BED731"/>
          </w:tcPr>
          <w:p w:rsidR="000F1CD0" w:rsidRDefault="00297888">
            <w:pPr>
              <w:pStyle w:val="TableParagraph"/>
              <w:spacing w:before="81"/>
              <w:ind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Hanging Requirements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Hanging Weight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91"/>
              <w:jc w:val="righ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129 lbs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0" w:right="391"/>
              <w:jc w:val="righ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133 lbs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91"/>
              <w:jc w:val="righ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137 lbs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141 lbs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145 lbs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149 lbs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356" w:right="350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162 lbs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Max Torque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7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16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0" w:right="37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22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7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29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32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42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53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356" w:right="350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53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Max Thrust in Reverse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7 lbs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0" w:right="427"/>
              <w:jc w:val="righ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10 lbs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425"/>
              <w:jc w:val="righ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13 lbs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15 lbs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19 lbs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22 lbs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356" w:right="350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20 lbs</w:t>
            </w:r>
          </w:p>
        </w:tc>
      </w:tr>
      <w:tr w:rsidR="000F1CD0">
        <w:trPr>
          <w:trHeight w:val="352"/>
        </w:trPr>
        <w:tc>
          <w:tcPr>
            <w:tcW w:w="10813" w:type="dxa"/>
            <w:gridSpan w:val="8"/>
            <w:tcBorders>
              <w:top w:val="single" w:sz="4" w:space="0" w:color="F4F3F2"/>
              <w:bottom w:val="single" w:sz="4" w:space="0" w:color="F4F3F2"/>
            </w:tcBorders>
            <w:shd w:val="clear" w:color="auto" w:fill="BED731"/>
          </w:tcPr>
          <w:p w:rsidR="000F1CD0" w:rsidRDefault="00297888">
            <w:pPr>
              <w:pStyle w:val="TableParagraph"/>
              <w:spacing w:before="81"/>
              <w:ind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Motor and Drive Train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Motor Type</w:t>
            </w:r>
          </w:p>
        </w:tc>
        <w:tc>
          <w:tcPr>
            <w:tcW w:w="8442" w:type="dxa"/>
            <w:gridSpan w:val="7"/>
            <w:tcBorders>
              <w:top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2991" w:right="2986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Gearless Direct Drive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Equivalent Horsepower Rating</w:t>
            </w:r>
          </w:p>
        </w:tc>
        <w:tc>
          <w:tcPr>
            <w:tcW w:w="8442" w:type="dxa"/>
            <w:gridSpan w:val="7"/>
            <w:shd w:val="clear" w:color="auto" w:fill="F4F3F2"/>
          </w:tcPr>
          <w:p w:rsidR="000F1CD0" w:rsidRDefault="00297888">
            <w:pPr>
              <w:pStyle w:val="TableParagraph"/>
              <w:ind w:left="4006" w:right="0"/>
              <w:jc w:val="lef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1.05 HP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Operating Temp Range</w:t>
            </w:r>
          </w:p>
        </w:tc>
        <w:tc>
          <w:tcPr>
            <w:tcW w:w="8442" w:type="dxa"/>
            <w:gridSpan w:val="7"/>
            <w:tcBorders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2992" w:right="2986"/>
              <w:rPr>
                <w:sz w:val="12"/>
              </w:rPr>
            </w:pPr>
            <w:r>
              <w:rPr>
                <w:color w:val="474747"/>
                <w:w w:val="105"/>
                <w:sz w:val="12"/>
              </w:rPr>
              <w:t>16ºF (-10ºC) – 140ºF (60ºC)</w:t>
            </w:r>
          </w:p>
        </w:tc>
      </w:tr>
      <w:tr w:rsidR="000F1CD0">
        <w:trPr>
          <w:trHeight w:val="352"/>
        </w:trPr>
        <w:tc>
          <w:tcPr>
            <w:tcW w:w="10813" w:type="dxa"/>
            <w:gridSpan w:val="8"/>
            <w:tcBorders>
              <w:top w:val="single" w:sz="4" w:space="0" w:color="F4F3F2"/>
            </w:tcBorders>
            <w:shd w:val="clear" w:color="auto" w:fill="BED731"/>
          </w:tcPr>
          <w:p w:rsidR="000F1CD0" w:rsidRDefault="00297888">
            <w:pPr>
              <w:pStyle w:val="TableParagraph"/>
              <w:spacing w:before="81"/>
              <w:ind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Max Amp Draw / Recommended Fuse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208-240 VAC 1-Phase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8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3.5A / 5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0" w:right="38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3.7A / 5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8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4.3A / 5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3.2A / 5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4.5A / 5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5.7A / 10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356" w:right="350"/>
              <w:rPr>
                <w:sz w:val="12"/>
              </w:rPr>
            </w:pPr>
            <w:r>
              <w:rPr>
                <w:color w:val="474747"/>
                <w:w w:val="105"/>
                <w:sz w:val="12"/>
              </w:rPr>
              <w:t>6A / 10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208-240 VAC 3-Phase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8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2.5A / 5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0" w:right="38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2.6A / 5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8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2.9A / 5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2.4A / 5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05"/>
                <w:sz w:val="12"/>
              </w:rPr>
              <w:t>3A / 5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3.6A / 5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spacing w:before="94"/>
              <w:ind w:left="356" w:right="350"/>
              <w:rPr>
                <w:rFonts w:ascii="Arial"/>
                <w:sz w:val="12"/>
              </w:rPr>
            </w:pPr>
            <w:r>
              <w:rPr>
                <w:rFonts w:ascii="Arial"/>
                <w:color w:val="474747"/>
                <w:w w:val="110"/>
                <w:sz w:val="12"/>
              </w:rPr>
              <w:t>3.8A / 5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480 VAC 3-Phase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8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1.1A / 5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05"/>
                <w:sz w:val="12"/>
              </w:rPr>
              <w:t>1A / 5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0" w:right="38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1.3A / 5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ind w:left="338"/>
              <w:rPr>
                <w:sz w:val="12"/>
              </w:rPr>
            </w:pPr>
            <w:r>
              <w:rPr>
                <w:color w:val="474747"/>
                <w:w w:val="105"/>
                <w:sz w:val="12"/>
              </w:rPr>
              <w:t>1A / 5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</w:tcBorders>
          </w:tcPr>
          <w:p w:rsidR="000F1CD0" w:rsidRDefault="00297888">
            <w:pPr>
              <w:pStyle w:val="TableParagraph"/>
              <w:ind w:left="339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1.3A / 5</w:t>
            </w:r>
          </w:p>
        </w:tc>
        <w:tc>
          <w:tcPr>
            <w:tcW w:w="1206" w:type="dxa"/>
            <w:shd w:val="clear" w:color="auto" w:fill="F4F3F2"/>
          </w:tcPr>
          <w:p w:rsidR="000F1CD0" w:rsidRDefault="00297888">
            <w:pPr>
              <w:pStyle w:val="TableParagraph"/>
              <w:spacing w:before="94"/>
              <w:ind w:left="339"/>
              <w:rPr>
                <w:rFonts w:ascii="Arial"/>
                <w:sz w:val="12"/>
              </w:rPr>
            </w:pPr>
            <w:r>
              <w:rPr>
                <w:rFonts w:ascii="Arial"/>
                <w:color w:val="474747"/>
                <w:w w:val="110"/>
                <w:sz w:val="12"/>
              </w:rPr>
              <w:t>1.8A / 5</w:t>
            </w:r>
          </w:p>
        </w:tc>
        <w:tc>
          <w:tcPr>
            <w:tcW w:w="1206" w:type="dxa"/>
            <w:tcBorders>
              <w:top w:val="single" w:sz="4" w:space="0" w:color="F4F3F2"/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356" w:right="350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1.7A / 5</w:t>
            </w:r>
          </w:p>
        </w:tc>
      </w:tr>
      <w:tr w:rsidR="000F1CD0">
        <w:trPr>
          <w:trHeight w:val="352"/>
        </w:trPr>
        <w:tc>
          <w:tcPr>
            <w:tcW w:w="10813" w:type="dxa"/>
            <w:gridSpan w:val="8"/>
            <w:tcBorders>
              <w:bottom w:val="single" w:sz="4" w:space="0" w:color="F4F3F2"/>
            </w:tcBorders>
            <w:shd w:val="clear" w:color="auto" w:fill="BED731"/>
          </w:tcPr>
          <w:p w:rsidR="000F1CD0" w:rsidRDefault="00297888">
            <w:pPr>
              <w:pStyle w:val="TableParagraph"/>
              <w:spacing w:before="81"/>
              <w:ind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Power &amp; Controls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Power Source High</w:t>
            </w:r>
          </w:p>
        </w:tc>
        <w:tc>
          <w:tcPr>
            <w:tcW w:w="8442" w:type="dxa"/>
            <w:gridSpan w:val="7"/>
            <w:tcBorders>
              <w:top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spacing w:before="94"/>
              <w:ind w:left="2992" w:right="2986"/>
              <w:rPr>
                <w:rFonts w:ascii="Arial"/>
                <w:sz w:val="12"/>
              </w:rPr>
            </w:pPr>
            <w:r>
              <w:rPr>
                <w:rFonts w:ascii="Arial"/>
                <w:color w:val="474747"/>
                <w:sz w:val="12"/>
              </w:rPr>
              <w:t>Three Phase (380-480) VAC +/-5%, 50/60 Hz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Power Source Low</w:t>
            </w:r>
          </w:p>
        </w:tc>
        <w:tc>
          <w:tcPr>
            <w:tcW w:w="8442" w:type="dxa"/>
            <w:gridSpan w:val="7"/>
            <w:shd w:val="clear" w:color="auto" w:fill="F4F3F2"/>
          </w:tcPr>
          <w:p w:rsidR="000F1CD0" w:rsidRDefault="00297888">
            <w:pPr>
              <w:pStyle w:val="TableParagraph"/>
              <w:spacing w:before="94"/>
              <w:ind w:left="2576" w:right="0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color w:val="474747"/>
                <w:sz w:val="12"/>
              </w:rPr>
              <w:t>Single Phase or Three Phase (208-240) VAC +/-5%, 50/60 Hz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Control Options</w:t>
            </w:r>
          </w:p>
        </w:tc>
        <w:tc>
          <w:tcPr>
            <w:tcW w:w="8442" w:type="dxa"/>
            <w:gridSpan w:val="7"/>
            <w:tcBorders>
              <w:bottom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spacing w:before="94"/>
              <w:ind w:left="1748" w:right="0"/>
              <w:jc w:val="lef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474747"/>
                <w:w w:val="105"/>
                <w:sz w:val="12"/>
              </w:rPr>
              <w:t xml:space="preserve">Digital Touchpad Standard, </w:t>
            </w:r>
            <w:proofErr w:type="spellStart"/>
            <w:r>
              <w:rPr>
                <w:rFonts w:ascii="Arial" w:hAnsi="Arial"/>
                <w:color w:val="474747"/>
                <w:w w:val="105"/>
                <w:sz w:val="12"/>
              </w:rPr>
              <w:t>MacroAir</w:t>
            </w:r>
            <w:proofErr w:type="spellEnd"/>
            <w:r>
              <w:rPr>
                <w:rFonts w:ascii="Arial" w:hAnsi="Arial"/>
                <w:color w:val="474747"/>
                <w:w w:val="105"/>
                <w:sz w:val="12"/>
              </w:rPr>
              <w:t xml:space="preserve"> Controller 4, 10, 20, 30, </w:t>
            </w:r>
            <w:proofErr w:type="spellStart"/>
            <w:r>
              <w:rPr>
                <w:rFonts w:ascii="Arial" w:hAnsi="Arial"/>
                <w:color w:val="474747"/>
                <w:w w:val="105"/>
                <w:sz w:val="12"/>
              </w:rPr>
              <w:t>AirLynk</w:t>
            </w:r>
            <w:proofErr w:type="spellEnd"/>
            <w:r>
              <w:rPr>
                <w:rFonts w:ascii="Arial" w:hAnsi="Arial"/>
                <w:color w:val="474747"/>
                <w:w w:val="105"/>
                <w:sz w:val="12"/>
              </w:rPr>
              <w:t xml:space="preserve"> – </w:t>
            </w:r>
            <w:proofErr w:type="spellStart"/>
            <w:r>
              <w:rPr>
                <w:rFonts w:ascii="Arial" w:hAnsi="Arial"/>
                <w:color w:val="474747"/>
                <w:w w:val="105"/>
                <w:sz w:val="12"/>
              </w:rPr>
              <w:t>BacNet</w:t>
            </w:r>
            <w:proofErr w:type="spellEnd"/>
            <w:r>
              <w:rPr>
                <w:rFonts w:ascii="Arial" w:hAnsi="Arial"/>
                <w:color w:val="474747"/>
                <w:w w:val="105"/>
                <w:sz w:val="12"/>
              </w:rPr>
              <w:t>/</w:t>
            </w:r>
            <w:proofErr w:type="spellStart"/>
            <w:r>
              <w:rPr>
                <w:rFonts w:ascii="Arial" w:hAnsi="Arial"/>
                <w:color w:val="474747"/>
                <w:w w:val="105"/>
                <w:sz w:val="12"/>
              </w:rPr>
              <w:t>LonWorks</w:t>
            </w:r>
            <w:proofErr w:type="spellEnd"/>
          </w:p>
        </w:tc>
      </w:tr>
      <w:tr w:rsidR="000F1CD0">
        <w:trPr>
          <w:trHeight w:val="352"/>
        </w:trPr>
        <w:tc>
          <w:tcPr>
            <w:tcW w:w="10813" w:type="dxa"/>
            <w:gridSpan w:val="8"/>
            <w:tcBorders>
              <w:top w:val="single" w:sz="4" w:space="0" w:color="F4F3F2"/>
              <w:bottom w:val="single" w:sz="4" w:space="0" w:color="F4F3F2"/>
            </w:tcBorders>
            <w:shd w:val="clear" w:color="auto" w:fill="BED731"/>
          </w:tcPr>
          <w:p w:rsidR="000F1CD0" w:rsidRDefault="00297888">
            <w:pPr>
              <w:pStyle w:val="TableParagraph"/>
              <w:spacing w:before="81"/>
              <w:ind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Installation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Mounting Hardware</w:t>
            </w:r>
          </w:p>
        </w:tc>
        <w:tc>
          <w:tcPr>
            <w:tcW w:w="8442" w:type="dxa"/>
            <w:gridSpan w:val="7"/>
            <w:tcBorders>
              <w:top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2991" w:right="2986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Fixed Angle Mount</w:t>
            </w:r>
          </w:p>
        </w:tc>
      </w:tr>
      <w:tr w:rsidR="000F1CD0">
        <w:trPr>
          <w:trHeight w:val="505"/>
        </w:trPr>
        <w:tc>
          <w:tcPr>
            <w:tcW w:w="2371" w:type="dxa"/>
            <w:shd w:val="clear" w:color="auto" w:fill="E4E5E6"/>
          </w:tcPr>
          <w:p w:rsidR="000F1CD0" w:rsidRDefault="000F1CD0">
            <w:pPr>
              <w:pStyle w:val="TableParagraph"/>
              <w:spacing w:before="1"/>
              <w:ind w:left="0" w:right="0"/>
              <w:jc w:val="left"/>
              <w:rPr>
                <w:rFonts w:ascii="Tahoma"/>
                <w:sz w:val="15"/>
              </w:rPr>
            </w:pPr>
          </w:p>
          <w:p w:rsidR="000F1CD0" w:rsidRDefault="00297888">
            <w:pPr>
              <w:pStyle w:val="TableParagraph"/>
              <w:spacing w:before="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Drop Length</w:t>
            </w:r>
          </w:p>
        </w:tc>
        <w:tc>
          <w:tcPr>
            <w:tcW w:w="8442" w:type="dxa"/>
            <w:gridSpan w:val="7"/>
            <w:shd w:val="clear" w:color="auto" w:fill="F4F3F2"/>
          </w:tcPr>
          <w:p w:rsidR="000F1CD0" w:rsidRDefault="00297888">
            <w:pPr>
              <w:pStyle w:val="TableParagraph"/>
              <w:ind w:left="1248" w:right="1237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In addition to the standard drop length supplied, optional drop lengths are available in 1 inch increments.</w:t>
            </w:r>
          </w:p>
          <w:p w:rsidR="000F1CD0" w:rsidRDefault="00297888">
            <w:pPr>
              <w:pStyle w:val="TableParagraph"/>
              <w:spacing w:before="38"/>
              <w:ind w:left="1248" w:right="1237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All drop lengths require guy wires.</w:t>
            </w:r>
          </w:p>
        </w:tc>
      </w:tr>
      <w:tr w:rsidR="000F1CD0">
        <w:trPr>
          <w:trHeight w:val="352"/>
        </w:trPr>
        <w:tc>
          <w:tcPr>
            <w:tcW w:w="10813" w:type="dxa"/>
            <w:gridSpan w:val="8"/>
            <w:tcBorders>
              <w:bottom w:val="single" w:sz="4" w:space="0" w:color="F4F3F2"/>
            </w:tcBorders>
            <w:shd w:val="clear" w:color="auto" w:fill="BED731"/>
          </w:tcPr>
          <w:p w:rsidR="000F1CD0" w:rsidRDefault="00297888">
            <w:pPr>
              <w:pStyle w:val="TableParagraph"/>
              <w:spacing w:before="81"/>
              <w:ind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Ratings &amp; Compliance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Fire and Sprinkler</w:t>
            </w:r>
          </w:p>
        </w:tc>
        <w:tc>
          <w:tcPr>
            <w:tcW w:w="8442" w:type="dxa"/>
            <w:gridSpan w:val="7"/>
            <w:tcBorders>
              <w:top w:val="single" w:sz="4" w:space="0" w:color="F4F3F2"/>
              <w:right w:val="nil"/>
            </w:tcBorders>
          </w:tcPr>
          <w:p w:rsidR="000F1CD0" w:rsidRDefault="00297888">
            <w:pPr>
              <w:pStyle w:val="TableParagraph"/>
              <w:ind w:left="2992" w:right="2986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NFPA Compliant</w:t>
            </w:r>
          </w:p>
        </w:tc>
      </w:tr>
      <w:tr w:rsidR="000F1CD0">
        <w:trPr>
          <w:trHeight w:val="321"/>
        </w:trPr>
        <w:tc>
          <w:tcPr>
            <w:tcW w:w="2371" w:type="dxa"/>
            <w:shd w:val="clear" w:color="auto" w:fill="E4E5E6"/>
          </w:tcPr>
          <w:p w:rsidR="000F1CD0" w:rsidRDefault="00297888">
            <w:pPr>
              <w:pStyle w:val="TableParagraph"/>
              <w:spacing w:before="90"/>
              <w:ind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w w:val="105"/>
                <w:sz w:val="12"/>
              </w:rPr>
              <w:t>Outdoor Rating * * *</w:t>
            </w:r>
          </w:p>
        </w:tc>
        <w:tc>
          <w:tcPr>
            <w:tcW w:w="8442" w:type="dxa"/>
            <w:gridSpan w:val="7"/>
            <w:shd w:val="clear" w:color="auto" w:fill="F4F3F2"/>
          </w:tcPr>
          <w:p w:rsidR="000F1CD0" w:rsidRDefault="00297888">
            <w:pPr>
              <w:pStyle w:val="TableParagraph"/>
              <w:ind w:left="1247" w:right="1237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Rated for outdoor use.</w:t>
            </w:r>
          </w:p>
        </w:tc>
      </w:tr>
    </w:tbl>
    <w:p w:rsidR="000F1CD0" w:rsidRDefault="000F1CD0">
      <w:pPr>
        <w:pStyle w:val="BodyText"/>
        <w:spacing w:before="8"/>
        <w:rPr>
          <w:rFonts w:ascii="Tahoma"/>
          <w:sz w:val="14"/>
        </w:rPr>
      </w:pPr>
    </w:p>
    <w:p w:rsidR="005961DB" w:rsidRDefault="005961DB" w:rsidP="005961DB">
      <w:pPr>
        <w:ind w:left="725"/>
        <w:rPr>
          <w:rFonts w:ascii="Arial"/>
          <w:sz w:val="12"/>
        </w:rPr>
      </w:pPr>
    </w:p>
    <w:p w:rsidR="005961DB" w:rsidRDefault="005961DB" w:rsidP="005961DB">
      <w:pPr>
        <w:ind w:left="725"/>
        <w:rPr>
          <w:rFonts w:ascii="Arial"/>
          <w:sz w:val="12"/>
        </w:rPr>
      </w:pPr>
    </w:p>
    <w:p w:rsidR="005961DB" w:rsidRDefault="005961DB" w:rsidP="005961DB">
      <w:pPr>
        <w:ind w:left="725"/>
        <w:rPr>
          <w:rFonts w:ascii="Arial"/>
          <w:sz w:val="12"/>
        </w:rPr>
      </w:pPr>
    </w:p>
    <w:p w:rsidR="005961DB" w:rsidRDefault="005961DB" w:rsidP="005961DB">
      <w:pPr>
        <w:ind w:left="725"/>
        <w:rPr>
          <w:rFonts w:ascii="Arial"/>
          <w:sz w:val="12"/>
        </w:rPr>
      </w:pPr>
    </w:p>
    <w:p w:rsidR="005961DB" w:rsidRDefault="005961DB" w:rsidP="005961DB">
      <w:pPr>
        <w:ind w:left="725"/>
        <w:rPr>
          <w:rFonts w:ascii="Arial"/>
          <w:sz w:val="12"/>
        </w:rPr>
      </w:pPr>
    </w:p>
    <w:p w:rsidR="005961DB" w:rsidRDefault="005961DB" w:rsidP="005961DB">
      <w:pPr>
        <w:ind w:left="725"/>
        <w:rPr>
          <w:rFonts w:ascii="Arial"/>
          <w:sz w:val="12"/>
        </w:rPr>
      </w:pPr>
    </w:p>
    <w:p w:rsidR="005961DB" w:rsidRDefault="005961DB" w:rsidP="005961DB">
      <w:pPr>
        <w:ind w:left="725"/>
        <w:rPr>
          <w:rFonts w:ascii="Arial"/>
          <w:sz w:val="12"/>
        </w:rPr>
      </w:pPr>
    </w:p>
    <w:p w:rsidR="005961DB" w:rsidRDefault="005961DB" w:rsidP="005961DB">
      <w:pPr>
        <w:ind w:left="725"/>
        <w:rPr>
          <w:rFonts w:ascii="Arial"/>
          <w:sz w:val="12"/>
        </w:rPr>
      </w:pPr>
    </w:p>
    <w:p w:rsidR="000F1CD0" w:rsidRPr="005961DB" w:rsidRDefault="005961DB" w:rsidP="005961DB">
      <w:pPr>
        <w:ind w:left="725"/>
        <w:rPr>
          <w:rFonts w:ascii="Arial"/>
          <w:sz w:val="12"/>
        </w:rPr>
      </w:pPr>
      <w:r>
        <w:rPr>
          <w:noProof/>
          <w:lang w:bidi="ar-SA"/>
        </w:rPr>
        <w:drawing>
          <wp:inline distT="0" distB="0" distL="0" distR="0">
            <wp:extent cx="6420844" cy="816217"/>
            <wp:effectExtent l="19050" t="0" r="0" b="0"/>
            <wp:docPr id="4" name="Picture 3" descr="atlchemex bottom 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chemex bottom cal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936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CD0" w:rsidRPr="005961DB" w:rsidSect="000F1CD0">
      <w:type w:val="continuous"/>
      <w:pgSz w:w="12240" w:h="15840"/>
      <w:pgMar w:top="0" w:right="5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BE0"/>
    <w:multiLevelType w:val="hybridMultilevel"/>
    <w:tmpl w:val="FA6CC650"/>
    <w:lvl w:ilvl="0" w:tplc="96DE5A90">
      <w:numFmt w:val="bullet"/>
      <w:lvlText w:val="*"/>
      <w:lvlJc w:val="left"/>
      <w:pPr>
        <w:ind w:left="822" w:hanging="98"/>
      </w:pPr>
      <w:rPr>
        <w:rFonts w:ascii="Calibri" w:eastAsia="Calibri" w:hAnsi="Calibri" w:cs="Calibri" w:hint="default"/>
        <w:color w:val="606160"/>
        <w:w w:val="110"/>
        <w:sz w:val="12"/>
        <w:szCs w:val="12"/>
        <w:lang w:val="en-US" w:eastAsia="en-US" w:bidi="en-US"/>
      </w:rPr>
    </w:lvl>
    <w:lvl w:ilvl="1" w:tplc="BB16ED1A">
      <w:numFmt w:val="bullet"/>
      <w:lvlText w:val="•"/>
      <w:lvlJc w:val="left"/>
      <w:pPr>
        <w:ind w:left="1904" w:hanging="98"/>
      </w:pPr>
      <w:rPr>
        <w:rFonts w:hint="default"/>
        <w:lang w:val="en-US" w:eastAsia="en-US" w:bidi="en-US"/>
      </w:rPr>
    </w:lvl>
    <w:lvl w:ilvl="2" w:tplc="C570F00A">
      <w:numFmt w:val="bullet"/>
      <w:lvlText w:val="•"/>
      <w:lvlJc w:val="left"/>
      <w:pPr>
        <w:ind w:left="2988" w:hanging="98"/>
      </w:pPr>
      <w:rPr>
        <w:rFonts w:hint="default"/>
        <w:lang w:val="en-US" w:eastAsia="en-US" w:bidi="en-US"/>
      </w:rPr>
    </w:lvl>
    <w:lvl w:ilvl="3" w:tplc="76A0751C">
      <w:numFmt w:val="bullet"/>
      <w:lvlText w:val="•"/>
      <w:lvlJc w:val="left"/>
      <w:pPr>
        <w:ind w:left="4072" w:hanging="98"/>
      </w:pPr>
      <w:rPr>
        <w:rFonts w:hint="default"/>
        <w:lang w:val="en-US" w:eastAsia="en-US" w:bidi="en-US"/>
      </w:rPr>
    </w:lvl>
    <w:lvl w:ilvl="4" w:tplc="2B942860">
      <w:numFmt w:val="bullet"/>
      <w:lvlText w:val="•"/>
      <w:lvlJc w:val="left"/>
      <w:pPr>
        <w:ind w:left="5156" w:hanging="98"/>
      </w:pPr>
      <w:rPr>
        <w:rFonts w:hint="default"/>
        <w:lang w:val="en-US" w:eastAsia="en-US" w:bidi="en-US"/>
      </w:rPr>
    </w:lvl>
    <w:lvl w:ilvl="5" w:tplc="63DA403C">
      <w:numFmt w:val="bullet"/>
      <w:lvlText w:val="•"/>
      <w:lvlJc w:val="left"/>
      <w:pPr>
        <w:ind w:left="6240" w:hanging="98"/>
      </w:pPr>
      <w:rPr>
        <w:rFonts w:hint="default"/>
        <w:lang w:val="en-US" w:eastAsia="en-US" w:bidi="en-US"/>
      </w:rPr>
    </w:lvl>
    <w:lvl w:ilvl="6" w:tplc="CA90A124">
      <w:numFmt w:val="bullet"/>
      <w:lvlText w:val="•"/>
      <w:lvlJc w:val="left"/>
      <w:pPr>
        <w:ind w:left="7324" w:hanging="98"/>
      </w:pPr>
      <w:rPr>
        <w:rFonts w:hint="default"/>
        <w:lang w:val="en-US" w:eastAsia="en-US" w:bidi="en-US"/>
      </w:rPr>
    </w:lvl>
    <w:lvl w:ilvl="7" w:tplc="49BC196C">
      <w:numFmt w:val="bullet"/>
      <w:lvlText w:val="•"/>
      <w:lvlJc w:val="left"/>
      <w:pPr>
        <w:ind w:left="8408" w:hanging="98"/>
      </w:pPr>
      <w:rPr>
        <w:rFonts w:hint="default"/>
        <w:lang w:val="en-US" w:eastAsia="en-US" w:bidi="en-US"/>
      </w:rPr>
    </w:lvl>
    <w:lvl w:ilvl="8" w:tplc="970AFD98">
      <w:numFmt w:val="bullet"/>
      <w:lvlText w:val="•"/>
      <w:lvlJc w:val="left"/>
      <w:pPr>
        <w:ind w:left="9492" w:hanging="98"/>
      </w:pPr>
      <w:rPr>
        <w:rFonts w:hint="default"/>
        <w:lang w:val="en-US" w:eastAsia="en-US" w:bidi="en-US"/>
      </w:rPr>
    </w:lvl>
  </w:abstractNum>
  <w:abstractNum w:abstractNumId="1">
    <w:nsid w:val="1DE87697"/>
    <w:multiLevelType w:val="hybridMultilevel"/>
    <w:tmpl w:val="98CE8340"/>
    <w:lvl w:ilvl="0" w:tplc="C9F6751C">
      <w:numFmt w:val="bullet"/>
      <w:lvlText w:val="•"/>
      <w:lvlJc w:val="left"/>
      <w:pPr>
        <w:ind w:left="845" w:hanging="129"/>
      </w:pPr>
      <w:rPr>
        <w:rFonts w:ascii="Calibri" w:eastAsia="Calibri" w:hAnsi="Calibri" w:cs="Calibri" w:hint="default"/>
        <w:color w:val="606160"/>
        <w:w w:val="75"/>
        <w:sz w:val="18"/>
        <w:szCs w:val="18"/>
        <w:lang w:val="en-US" w:eastAsia="en-US" w:bidi="en-US"/>
      </w:rPr>
    </w:lvl>
    <w:lvl w:ilvl="1" w:tplc="2B26D5CC">
      <w:numFmt w:val="bullet"/>
      <w:lvlText w:val="•"/>
      <w:lvlJc w:val="left"/>
      <w:pPr>
        <w:ind w:left="1326" w:hanging="129"/>
      </w:pPr>
      <w:rPr>
        <w:rFonts w:hint="default"/>
        <w:lang w:val="en-US" w:eastAsia="en-US" w:bidi="en-US"/>
      </w:rPr>
    </w:lvl>
    <w:lvl w:ilvl="2" w:tplc="A588E5BE">
      <w:numFmt w:val="bullet"/>
      <w:lvlText w:val="•"/>
      <w:lvlJc w:val="left"/>
      <w:pPr>
        <w:ind w:left="1813" w:hanging="129"/>
      </w:pPr>
      <w:rPr>
        <w:rFonts w:hint="default"/>
        <w:lang w:val="en-US" w:eastAsia="en-US" w:bidi="en-US"/>
      </w:rPr>
    </w:lvl>
    <w:lvl w:ilvl="3" w:tplc="70284BCA">
      <w:numFmt w:val="bullet"/>
      <w:lvlText w:val="•"/>
      <w:lvlJc w:val="left"/>
      <w:pPr>
        <w:ind w:left="2299" w:hanging="129"/>
      </w:pPr>
      <w:rPr>
        <w:rFonts w:hint="default"/>
        <w:lang w:val="en-US" w:eastAsia="en-US" w:bidi="en-US"/>
      </w:rPr>
    </w:lvl>
    <w:lvl w:ilvl="4" w:tplc="DE668606">
      <w:numFmt w:val="bullet"/>
      <w:lvlText w:val="•"/>
      <w:lvlJc w:val="left"/>
      <w:pPr>
        <w:ind w:left="2786" w:hanging="129"/>
      </w:pPr>
      <w:rPr>
        <w:rFonts w:hint="default"/>
        <w:lang w:val="en-US" w:eastAsia="en-US" w:bidi="en-US"/>
      </w:rPr>
    </w:lvl>
    <w:lvl w:ilvl="5" w:tplc="2324653A">
      <w:numFmt w:val="bullet"/>
      <w:lvlText w:val="•"/>
      <w:lvlJc w:val="left"/>
      <w:pPr>
        <w:ind w:left="3273" w:hanging="129"/>
      </w:pPr>
      <w:rPr>
        <w:rFonts w:hint="default"/>
        <w:lang w:val="en-US" w:eastAsia="en-US" w:bidi="en-US"/>
      </w:rPr>
    </w:lvl>
    <w:lvl w:ilvl="6" w:tplc="BBBCAE50">
      <w:numFmt w:val="bullet"/>
      <w:lvlText w:val="•"/>
      <w:lvlJc w:val="left"/>
      <w:pPr>
        <w:ind w:left="3759" w:hanging="129"/>
      </w:pPr>
      <w:rPr>
        <w:rFonts w:hint="default"/>
        <w:lang w:val="en-US" w:eastAsia="en-US" w:bidi="en-US"/>
      </w:rPr>
    </w:lvl>
    <w:lvl w:ilvl="7" w:tplc="CC462F1E">
      <w:numFmt w:val="bullet"/>
      <w:lvlText w:val="•"/>
      <w:lvlJc w:val="left"/>
      <w:pPr>
        <w:ind w:left="4246" w:hanging="129"/>
      </w:pPr>
      <w:rPr>
        <w:rFonts w:hint="default"/>
        <w:lang w:val="en-US" w:eastAsia="en-US" w:bidi="en-US"/>
      </w:rPr>
    </w:lvl>
    <w:lvl w:ilvl="8" w:tplc="007617FC">
      <w:numFmt w:val="bullet"/>
      <w:lvlText w:val="•"/>
      <w:lvlJc w:val="left"/>
      <w:pPr>
        <w:ind w:left="4732" w:hanging="129"/>
      </w:pPr>
      <w:rPr>
        <w:rFonts w:hint="default"/>
        <w:lang w:val="en-US" w:eastAsia="en-US" w:bidi="en-US"/>
      </w:rPr>
    </w:lvl>
  </w:abstractNum>
  <w:abstractNum w:abstractNumId="2">
    <w:nsid w:val="2C03284D"/>
    <w:multiLevelType w:val="hybridMultilevel"/>
    <w:tmpl w:val="8006DD62"/>
    <w:lvl w:ilvl="0" w:tplc="8B88677C">
      <w:numFmt w:val="bullet"/>
      <w:lvlText w:val="•"/>
      <w:lvlJc w:val="left"/>
      <w:pPr>
        <w:ind w:left="490" w:hanging="108"/>
      </w:pPr>
      <w:rPr>
        <w:rFonts w:ascii="Calibri" w:eastAsia="Calibri" w:hAnsi="Calibri" w:cs="Calibri" w:hint="default"/>
        <w:color w:val="606160"/>
        <w:w w:val="75"/>
        <w:sz w:val="18"/>
        <w:szCs w:val="18"/>
        <w:lang w:val="en-US" w:eastAsia="en-US" w:bidi="en-US"/>
      </w:rPr>
    </w:lvl>
    <w:lvl w:ilvl="1" w:tplc="A0C416F6">
      <w:numFmt w:val="bullet"/>
      <w:lvlText w:val="•"/>
      <w:lvlJc w:val="left"/>
      <w:pPr>
        <w:ind w:left="1889" w:hanging="108"/>
      </w:pPr>
      <w:rPr>
        <w:rFonts w:ascii="Calibri" w:eastAsia="Calibri" w:hAnsi="Calibri" w:cs="Calibri" w:hint="default"/>
        <w:color w:val="606160"/>
        <w:w w:val="75"/>
        <w:sz w:val="18"/>
        <w:szCs w:val="18"/>
        <w:lang w:val="en-US" w:eastAsia="en-US" w:bidi="en-US"/>
      </w:rPr>
    </w:lvl>
    <w:lvl w:ilvl="2" w:tplc="2ED884EA">
      <w:numFmt w:val="bullet"/>
      <w:lvlText w:val="•"/>
      <w:lvlJc w:val="left"/>
      <w:pPr>
        <w:ind w:left="1430" w:hanging="108"/>
      </w:pPr>
      <w:rPr>
        <w:rFonts w:hint="default"/>
        <w:lang w:val="en-US" w:eastAsia="en-US" w:bidi="en-US"/>
      </w:rPr>
    </w:lvl>
    <w:lvl w:ilvl="3" w:tplc="82AEBE5C">
      <w:numFmt w:val="bullet"/>
      <w:lvlText w:val="•"/>
      <w:lvlJc w:val="left"/>
      <w:pPr>
        <w:ind w:left="981" w:hanging="108"/>
      </w:pPr>
      <w:rPr>
        <w:rFonts w:hint="default"/>
        <w:lang w:val="en-US" w:eastAsia="en-US" w:bidi="en-US"/>
      </w:rPr>
    </w:lvl>
    <w:lvl w:ilvl="4" w:tplc="7DB0526E">
      <w:numFmt w:val="bullet"/>
      <w:lvlText w:val="•"/>
      <w:lvlJc w:val="left"/>
      <w:pPr>
        <w:ind w:left="531" w:hanging="108"/>
      </w:pPr>
      <w:rPr>
        <w:rFonts w:hint="default"/>
        <w:lang w:val="en-US" w:eastAsia="en-US" w:bidi="en-US"/>
      </w:rPr>
    </w:lvl>
    <w:lvl w:ilvl="5" w:tplc="CEC0434A">
      <w:numFmt w:val="bullet"/>
      <w:lvlText w:val="•"/>
      <w:lvlJc w:val="left"/>
      <w:pPr>
        <w:ind w:left="82" w:hanging="108"/>
      </w:pPr>
      <w:rPr>
        <w:rFonts w:hint="default"/>
        <w:lang w:val="en-US" w:eastAsia="en-US" w:bidi="en-US"/>
      </w:rPr>
    </w:lvl>
    <w:lvl w:ilvl="6" w:tplc="DDA241C4">
      <w:numFmt w:val="bullet"/>
      <w:lvlText w:val="•"/>
      <w:lvlJc w:val="left"/>
      <w:pPr>
        <w:ind w:left="-368" w:hanging="108"/>
      </w:pPr>
      <w:rPr>
        <w:rFonts w:hint="default"/>
        <w:lang w:val="en-US" w:eastAsia="en-US" w:bidi="en-US"/>
      </w:rPr>
    </w:lvl>
    <w:lvl w:ilvl="7" w:tplc="85660390">
      <w:numFmt w:val="bullet"/>
      <w:lvlText w:val="•"/>
      <w:lvlJc w:val="left"/>
      <w:pPr>
        <w:ind w:left="-817" w:hanging="108"/>
      </w:pPr>
      <w:rPr>
        <w:rFonts w:hint="default"/>
        <w:lang w:val="en-US" w:eastAsia="en-US" w:bidi="en-US"/>
      </w:rPr>
    </w:lvl>
    <w:lvl w:ilvl="8" w:tplc="1C80D288">
      <w:numFmt w:val="bullet"/>
      <w:lvlText w:val="•"/>
      <w:lvlJc w:val="left"/>
      <w:pPr>
        <w:ind w:left="-1267" w:hanging="1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1CD0"/>
    <w:rsid w:val="000F1CD0"/>
    <w:rsid w:val="00297888"/>
    <w:rsid w:val="0059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CD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0F1CD0"/>
    <w:pPr>
      <w:spacing w:before="131"/>
      <w:ind w:left="219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1CD0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F1CD0"/>
    <w:pPr>
      <w:spacing w:before="80"/>
      <w:ind w:left="827" w:hanging="107"/>
    </w:pPr>
  </w:style>
  <w:style w:type="paragraph" w:customStyle="1" w:styleId="TableParagraph">
    <w:name w:val="Table Paragraph"/>
    <w:basedOn w:val="Normal"/>
    <w:uiPriority w:val="1"/>
    <w:qFormat/>
    <w:rsid w:val="000F1CD0"/>
    <w:pPr>
      <w:spacing w:before="92"/>
      <w:ind w:left="119" w:right="32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DB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>Grizli777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HVLS.AVD3.Spec.Sheet.180404.indd</dc:title>
  <cp:lastModifiedBy>Mike Casey</cp:lastModifiedBy>
  <cp:revision>2</cp:revision>
  <dcterms:created xsi:type="dcterms:W3CDTF">2019-01-31T19:38:00Z</dcterms:created>
  <dcterms:modified xsi:type="dcterms:W3CDTF">2019-01-31T19:53:00Z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2019-01-31T00:00:00Z</vt:filetime>
  </property>
</Properties>
</file>